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3CF6" w:rsidRDefault="00400B9A" w:rsidP="00693CF6">
      <w:pPr>
        <w:tabs>
          <w:tab w:val="left" w:pos="3969"/>
        </w:tabs>
        <w:jc w:val="center"/>
        <w:rPr>
          <w:b/>
          <w:color w:val="000000"/>
        </w:rPr>
      </w:pPr>
      <w:r w:rsidRPr="008F1C67">
        <w:rPr>
          <w:b/>
          <w:color w:val="000000"/>
          <w:sz w:val="52"/>
          <w:szCs w:val="52"/>
        </w:rPr>
        <w:t>М</w:t>
      </w:r>
      <w:r w:rsidR="001D263F" w:rsidRPr="008F1C67">
        <w:rPr>
          <w:b/>
          <w:color w:val="000000"/>
          <w:sz w:val="52"/>
          <w:szCs w:val="52"/>
        </w:rPr>
        <w:t>КОУ СОШ№13</w:t>
      </w:r>
    </w:p>
    <w:p w:rsidR="00693CF6" w:rsidRPr="00693CF6" w:rsidRDefault="00693CF6" w:rsidP="00693CF6">
      <w:pPr>
        <w:tabs>
          <w:tab w:val="left" w:pos="3969"/>
        </w:tabs>
        <w:jc w:val="center"/>
        <w:rPr>
          <w:b/>
          <w:color w:val="000000"/>
        </w:rPr>
      </w:pPr>
    </w:p>
    <w:p w:rsidR="008F1C67" w:rsidRDefault="00F91C9A" w:rsidP="006A13C8">
      <w:pPr>
        <w:spacing w:line="360" w:lineRule="auto"/>
        <w:jc w:val="center"/>
        <w:rPr>
          <w:b/>
          <w:sz w:val="40"/>
        </w:rPr>
      </w:pPr>
      <w:r w:rsidRPr="00F91C9A">
        <w:rPr>
          <w:b/>
          <w:sz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501pt;height:82.5pt" fillcolor="#205867 [1608]" strokecolor="#e36c0a [2409]">
            <v:shadow on="t" color="#b2b2b2" opacity="52429f" offset="3pt"/>
            <v:textpath style="font-family:&quot;Times New Roman&quot;;font-size:40pt;v-text-kern:t" trim="t" fitpath="t" string="Интегрированный урок-телемост с СОШ№14&#10; информатики и математики &#10;"/>
          </v:shape>
        </w:pict>
      </w:r>
    </w:p>
    <w:p w:rsidR="006A13C8" w:rsidRPr="006A13C8" w:rsidRDefault="006A13C8" w:rsidP="006A13C8">
      <w:pPr>
        <w:spacing w:line="360" w:lineRule="auto"/>
        <w:jc w:val="center"/>
        <w:rPr>
          <w:b/>
          <w:sz w:val="40"/>
        </w:rPr>
      </w:pPr>
    </w:p>
    <w:p w:rsidR="00CB698A" w:rsidRDefault="00F91C9A" w:rsidP="001D263F">
      <w:pPr>
        <w:spacing w:line="360" w:lineRule="auto"/>
        <w:rPr>
          <w:b/>
          <w:i/>
        </w:rPr>
      </w:pPr>
      <w:r w:rsidRPr="00F91C9A">
        <w:rPr>
          <w:b/>
          <w:i/>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6" type="#_x0000_t161" style="width:497.25pt;height:120.75pt" fillcolor="#369" strokecolor="#17365d [2415]">
            <v:fill r:id="rId8" o:title=""/>
            <v:shadow on="t" color="#b2b2b2" opacity="52429f" offset="3pt"/>
            <v:textpath style="font-family:&quot;Times New Roman&quot;;v-text-kern:t" trim="t" fitpath="t" xscale="f" string="«Построение и преобразование графиков квадратичной функции &#10;с помощью прикладных компьютерных программ» "/>
          </v:shape>
        </w:pict>
      </w:r>
    </w:p>
    <w:p w:rsidR="00CB698A" w:rsidRDefault="00693CF6" w:rsidP="00693CF6">
      <w:pPr>
        <w:spacing w:line="360" w:lineRule="auto"/>
        <w:jc w:val="center"/>
        <w:rPr>
          <w:b/>
          <w:i/>
        </w:rPr>
      </w:pPr>
      <w:r w:rsidRPr="00693CF6">
        <w:rPr>
          <w:noProof/>
        </w:rPr>
        <w:drawing>
          <wp:inline distT="0" distB="0" distL="0" distR="0">
            <wp:extent cx="4829175" cy="3238500"/>
            <wp:effectExtent l="323850" t="323850" r="314325" b="304800"/>
            <wp:docPr id="10" name="Рисунок 10" descr="C:\Users\Администратор\Desktop\123\2014-11-22 11.3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Администратор\Desktop\123\2014-11-22 11.37.3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0561" cy="3239429"/>
                    </a:xfrm>
                    <a:prstGeom prst="round2DiagRect">
                      <a:avLst>
                        <a:gd name="adj1" fmla="val 16667"/>
                        <a:gd name="adj2" fmla="val 0"/>
                      </a:avLst>
                    </a:prstGeom>
                    <a:ln w="88900" cap="sq">
                      <a:solidFill>
                        <a:schemeClr val="accent6">
                          <a:lumMod val="75000"/>
                        </a:schemeClr>
                      </a:solidFill>
                      <a:miter lim="800000"/>
                    </a:ln>
                    <a:effectLst>
                      <a:outerShdw blurRad="254000" algn="tl" rotWithShape="0">
                        <a:srgbClr val="000000">
                          <a:alpha val="43000"/>
                        </a:srgbClr>
                      </a:outerShdw>
                    </a:effectLst>
                  </pic:spPr>
                </pic:pic>
              </a:graphicData>
            </a:graphic>
          </wp:inline>
        </w:drawing>
      </w:r>
    </w:p>
    <w:p w:rsidR="00CB698A" w:rsidRPr="00CB698A" w:rsidRDefault="009F7BBD" w:rsidP="00CB698A">
      <w:pPr>
        <w:spacing w:line="360" w:lineRule="auto"/>
        <w:jc w:val="right"/>
        <w:rPr>
          <w:b/>
          <w:i/>
        </w:rPr>
      </w:pPr>
      <w:proofErr w:type="spellStart"/>
      <w:r>
        <w:rPr>
          <w:b/>
          <w:i/>
        </w:rPr>
        <w:t>Хункарова</w:t>
      </w:r>
      <w:proofErr w:type="spellEnd"/>
      <w:r w:rsidR="009D4A51">
        <w:rPr>
          <w:b/>
          <w:i/>
        </w:rPr>
        <w:t xml:space="preserve"> </w:t>
      </w:r>
      <w:proofErr w:type="spellStart"/>
      <w:r>
        <w:rPr>
          <w:b/>
          <w:i/>
        </w:rPr>
        <w:t>Займан</w:t>
      </w:r>
      <w:proofErr w:type="spellEnd"/>
      <w:r w:rsidR="009D4A51">
        <w:rPr>
          <w:b/>
          <w:i/>
        </w:rPr>
        <w:t xml:space="preserve"> </w:t>
      </w:r>
      <w:proofErr w:type="spellStart"/>
      <w:r>
        <w:rPr>
          <w:b/>
          <w:i/>
        </w:rPr>
        <w:t>Юсуповна</w:t>
      </w:r>
      <w:proofErr w:type="spellEnd"/>
      <w:r w:rsidR="006E04A4">
        <w:rPr>
          <w:b/>
          <w:i/>
        </w:rPr>
        <w:t>,  учитель математики</w:t>
      </w:r>
    </w:p>
    <w:p w:rsidR="006E04A4" w:rsidRDefault="009F7BBD" w:rsidP="00693CF6">
      <w:pPr>
        <w:spacing w:line="360" w:lineRule="auto"/>
        <w:jc w:val="right"/>
        <w:rPr>
          <w:b/>
          <w:i/>
        </w:rPr>
      </w:pPr>
      <w:proofErr w:type="spellStart"/>
      <w:r>
        <w:rPr>
          <w:b/>
          <w:i/>
        </w:rPr>
        <w:t>Батаева</w:t>
      </w:r>
      <w:proofErr w:type="spellEnd"/>
      <w:r>
        <w:rPr>
          <w:b/>
          <w:i/>
        </w:rPr>
        <w:t xml:space="preserve"> Лариса Николаевна</w:t>
      </w:r>
      <w:r w:rsidR="00CB698A">
        <w:rPr>
          <w:b/>
          <w:i/>
        </w:rPr>
        <w:t>,  учитель информатики</w:t>
      </w:r>
    </w:p>
    <w:p w:rsidR="00693CF6" w:rsidRPr="00693CF6" w:rsidRDefault="009D4A51" w:rsidP="009D4A51">
      <w:pPr>
        <w:tabs>
          <w:tab w:val="left" w:pos="8145"/>
        </w:tabs>
        <w:spacing w:line="360" w:lineRule="auto"/>
        <w:rPr>
          <w:b/>
          <w:i/>
        </w:rPr>
      </w:pPr>
      <w:r>
        <w:rPr>
          <w:b/>
          <w:i/>
        </w:rPr>
        <w:tab/>
      </w:r>
    </w:p>
    <w:p w:rsidR="002928E1" w:rsidRDefault="002928E1" w:rsidP="00CD4B71">
      <w:pPr>
        <w:spacing w:line="360" w:lineRule="auto"/>
        <w:ind w:firstLine="567"/>
        <w:jc w:val="both"/>
      </w:pPr>
      <w:r w:rsidRPr="00A23055">
        <w:rPr>
          <w:b/>
        </w:rPr>
        <w:lastRenderedPageBreak/>
        <w:t>Тема урока:</w:t>
      </w:r>
      <w:r w:rsidRPr="00A23055">
        <w:rPr>
          <w:i/>
        </w:rPr>
        <w:t xml:space="preserve">«Построение и преобразование графиков квадратичной функции с помощью </w:t>
      </w:r>
      <w:r w:rsidR="00CB698A">
        <w:rPr>
          <w:i/>
        </w:rPr>
        <w:t>прикладных компьютерных программ</w:t>
      </w:r>
      <w:r w:rsidRPr="00A23055">
        <w:rPr>
          <w:i/>
        </w:rPr>
        <w:t>»</w:t>
      </w:r>
    </w:p>
    <w:p w:rsidR="0058357E" w:rsidRDefault="00BF4CFF" w:rsidP="00CD4B71">
      <w:pPr>
        <w:spacing w:line="360" w:lineRule="auto"/>
        <w:ind w:firstLine="567"/>
        <w:jc w:val="both"/>
        <w:rPr>
          <w:b/>
        </w:rPr>
      </w:pPr>
      <w:r w:rsidRPr="00BF4CFF">
        <w:rPr>
          <w:b/>
        </w:rPr>
        <w:t>Цель урока:</w:t>
      </w:r>
    </w:p>
    <w:p w:rsidR="00BF4CFF" w:rsidRPr="00BF4CFF" w:rsidRDefault="00BF4CFF" w:rsidP="00CD4B71">
      <w:pPr>
        <w:spacing w:line="360" w:lineRule="auto"/>
        <w:ind w:firstLine="567"/>
        <w:jc w:val="both"/>
      </w:pPr>
      <w:r w:rsidRPr="00BF4CFF">
        <w:t xml:space="preserve">Закрепление темы "Квадратичная </w:t>
      </w:r>
      <w:r w:rsidR="0058357E" w:rsidRPr="00BF4CFF">
        <w:t>функция</w:t>
      </w:r>
      <w:r w:rsidRPr="00BF4CFF">
        <w:t>", повышение качества знаний и интереса учащихся к  предмету посредством применения элементов интерактивных технологий.    </w:t>
      </w:r>
    </w:p>
    <w:p w:rsidR="00CD4B71" w:rsidRPr="00A23055" w:rsidRDefault="00BF4CFF" w:rsidP="00CD4B71">
      <w:pPr>
        <w:spacing w:line="360" w:lineRule="auto"/>
        <w:ind w:firstLine="567"/>
        <w:jc w:val="both"/>
      </w:pPr>
      <w:r>
        <w:rPr>
          <w:b/>
        </w:rPr>
        <w:t>Задачи</w:t>
      </w:r>
      <w:r w:rsidR="002928E1" w:rsidRPr="00A23055">
        <w:rPr>
          <w:b/>
        </w:rPr>
        <w:t xml:space="preserve"> урока:</w:t>
      </w:r>
    </w:p>
    <w:p w:rsidR="002928E1" w:rsidRPr="00A23055" w:rsidRDefault="002928E1" w:rsidP="00CD4B71">
      <w:pPr>
        <w:spacing w:line="360" w:lineRule="auto"/>
        <w:ind w:firstLine="567"/>
        <w:jc w:val="both"/>
        <w:rPr>
          <w:i/>
        </w:rPr>
      </w:pPr>
      <w:r w:rsidRPr="00A23055">
        <w:rPr>
          <w:i/>
          <w:lang w:val="en-US"/>
        </w:rPr>
        <w:t>I</w:t>
      </w:r>
      <w:r w:rsidRPr="00A23055">
        <w:rPr>
          <w:i/>
        </w:rPr>
        <w:t>. Обучающие:</w:t>
      </w:r>
    </w:p>
    <w:p w:rsidR="002928E1" w:rsidRPr="00A23055" w:rsidRDefault="002928E1" w:rsidP="00CD4B71">
      <w:pPr>
        <w:numPr>
          <w:ilvl w:val="0"/>
          <w:numId w:val="6"/>
        </w:numPr>
        <w:tabs>
          <w:tab w:val="clear" w:pos="720"/>
          <w:tab w:val="left" w:pos="993"/>
        </w:tabs>
        <w:spacing w:line="360" w:lineRule="auto"/>
        <w:ind w:left="0" w:firstLine="567"/>
        <w:jc w:val="both"/>
      </w:pPr>
      <w:r w:rsidRPr="00A23055">
        <w:t xml:space="preserve">Закрепить умения получать графики функций видов </w:t>
      </w:r>
      <w:r w:rsidRPr="00A23055">
        <w:rPr>
          <w:i/>
          <w:lang w:val="en-US"/>
        </w:rPr>
        <w:t>y</w:t>
      </w:r>
      <w:r w:rsidRPr="00A23055">
        <w:rPr>
          <w:i/>
        </w:rPr>
        <w:t>=</w:t>
      </w:r>
      <w:proofErr w:type="spellStart"/>
      <w:r w:rsidRPr="00A23055">
        <w:rPr>
          <w:i/>
          <w:lang w:val="en-US"/>
        </w:rPr>
        <w:t>kx</w:t>
      </w:r>
      <w:proofErr w:type="spellEnd"/>
      <w:r w:rsidRPr="00A23055">
        <w:rPr>
          <w:i/>
          <w:vertAlign w:val="superscript"/>
        </w:rPr>
        <w:t>2</w:t>
      </w:r>
      <w:r w:rsidRPr="00A23055">
        <w:rPr>
          <w:i/>
        </w:rPr>
        <w:t xml:space="preserve">,  </w:t>
      </w:r>
      <w:proofErr w:type="spellStart"/>
      <w:r w:rsidRPr="00A23055">
        <w:rPr>
          <w:i/>
        </w:rPr>
        <w:t>y=f</w:t>
      </w:r>
      <w:proofErr w:type="spellEnd"/>
      <w:r w:rsidRPr="00A23055">
        <w:rPr>
          <w:i/>
        </w:rPr>
        <w:t>(</w:t>
      </w:r>
      <w:proofErr w:type="spellStart"/>
      <w:r w:rsidRPr="00A23055">
        <w:rPr>
          <w:i/>
        </w:rPr>
        <w:t>x+</w:t>
      </w:r>
      <w:proofErr w:type="spellEnd"/>
      <w:r w:rsidRPr="00A23055">
        <w:rPr>
          <w:i/>
          <w:lang w:val="en-US"/>
        </w:rPr>
        <w:t>l</w:t>
      </w:r>
      <w:r w:rsidRPr="00A23055">
        <w:rPr>
          <w:i/>
        </w:rPr>
        <w:t xml:space="preserve">), </w:t>
      </w:r>
      <w:proofErr w:type="spellStart"/>
      <w:r w:rsidRPr="00A23055">
        <w:rPr>
          <w:i/>
        </w:rPr>
        <w:t>y=f</w:t>
      </w:r>
      <w:proofErr w:type="spellEnd"/>
      <w:r w:rsidRPr="00A23055">
        <w:rPr>
          <w:i/>
        </w:rPr>
        <w:t>(</w:t>
      </w:r>
      <w:proofErr w:type="spellStart"/>
      <w:r w:rsidRPr="00A23055">
        <w:rPr>
          <w:i/>
        </w:rPr>
        <w:t>x</w:t>
      </w:r>
      <w:proofErr w:type="spellEnd"/>
      <w:r w:rsidRPr="00A23055">
        <w:rPr>
          <w:i/>
        </w:rPr>
        <w:t>)+</w:t>
      </w:r>
      <w:proofErr w:type="spellStart"/>
      <w:r w:rsidRPr="00A23055">
        <w:rPr>
          <w:i/>
        </w:rPr>
        <w:t>m</w:t>
      </w:r>
      <w:proofErr w:type="spellEnd"/>
      <w:r w:rsidRPr="00A23055">
        <w:rPr>
          <w:i/>
        </w:rPr>
        <w:t xml:space="preserve">, </w:t>
      </w:r>
      <w:proofErr w:type="spellStart"/>
      <w:r w:rsidRPr="00A23055">
        <w:rPr>
          <w:i/>
        </w:rPr>
        <w:t>y=f</w:t>
      </w:r>
      <w:proofErr w:type="spellEnd"/>
      <w:r w:rsidRPr="00A23055">
        <w:rPr>
          <w:i/>
        </w:rPr>
        <w:t>(</w:t>
      </w:r>
      <w:proofErr w:type="spellStart"/>
      <w:r w:rsidRPr="00A23055">
        <w:rPr>
          <w:i/>
        </w:rPr>
        <w:t>x+</w:t>
      </w:r>
      <w:proofErr w:type="spellEnd"/>
      <w:r w:rsidRPr="00A23055">
        <w:rPr>
          <w:i/>
          <w:lang w:val="en-US"/>
        </w:rPr>
        <w:t>l</w:t>
      </w:r>
      <w:r w:rsidRPr="00A23055">
        <w:rPr>
          <w:i/>
        </w:rPr>
        <w:t>)+</w:t>
      </w:r>
      <w:proofErr w:type="spellStart"/>
      <w:r w:rsidRPr="00A23055">
        <w:rPr>
          <w:i/>
        </w:rPr>
        <w:t>m</w:t>
      </w:r>
      <w:proofErr w:type="spellEnd"/>
      <w:r w:rsidRPr="00A23055">
        <w:rPr>
          <w:i/>
        </w:rPr>
        <w:t xml:space="preserve">, </w:t>
      </w:r>
      <w:r w:rsidRPr="00A23055">
        <w:rPr>
          <w:i/>
          <w:lang w:val="en-US"/>
        </w:rPr>
        <w:t>y</w:t>
      </w:r>
      <w:r w:rsidRPr="00A23055">
        <w:rPr>
          <w:i/>
        </w:rPr>
        <w:t>=</w:t>
      </w:r>
      <w:r w:rsidRPr="00A23055">
        <w:rPr>
          <w:i/>
          <w:lang w:val="en-US"/>
        </w:rPr>
        <w:t>ax</w:t>
      </w:r>
      <w:r w:rsidRPr="00A23055">
        <w:rPr>
          <w:i/>
          <w:vertAlign w:val="superscript"/>
        </w:rPr>
        <w:t>2</w:t>
      </w:r>
      <w:r w:rsidRPr="00A23055">
        <w:rPr>
          <w:i/>
        </w:rPr>
        <w:t>+</w:t>
      </w:r>
      <w:proofErr w:type="spellStart"/>
      <w:r w:rsidRPr="00A23055">
        <w:rPr>
          <w:i/>
          <w:lang w:val="en-US"/>
        </w:rPr>
        <w:t>bx</w:t>
      </w:r>
      <w:proofErr w:type="spellEnd"/>
      <w:r w:rsidRPr="00A23055">
        <w:rPr>
          <w:i/>
        </w:rPr>
        <w:t>+</w:t>
      </w:r>
      <w:r w:rsidRPr="00A23055">
        <w:rPr>
          <w:i/>
          <w:lang w:val="en-US"/>
        </w:rPr>
        <w:t>c</w:t>
      </w:r>
      <w:r w:rsidRPr="00A23055">
        <w:rPr>
          <w:i/>
        </w:rPr>
        <w:t>,</w:t>
      </w:r>
      <w:r w:rsidRPr="00A23055">
        <w:t xml:space="preserve"> если известен график функции </w:t>
      </w:r>
      <w:r w:rsidRPr="00A23055">
        <w:rPr>
          <w:i/>
        </w:rPr>
        <w:t>y=f(x);</w:t>
      </w:r>
    </w:p>
    <w:p w:rsidR="002928E1" w:rsidRPr="00A23055" w:rsidRDefault="002928E1" w:rsidP="00CD4B71">
      <w:pPr>
        <w:numPr>
          <w:ilvl w:val="0"/>
          <w:numId w:val="6"/>
        </w:numPr>
        <w:tabs>
          <w:tab w:val="clear" w:pos="720"/>
          <w:tab w:val="left" w:pos="993"/>
        </w:tabs>
        <w:spacing w:line="360" w:lineRule="auto"/>
        <w:ind w:left="0" w:firstLine="567"/>
        <w:jc w:val="both"/>
      </w:pPr>
      <w:r w:rsidRPr="00A23055">
        <w:t xml:space="preserve">Отработать навыки получения </w:t>
      </w:r>
      <w:r w:rsidR="00CF56C7" w:rsidRPr="00A23055">
        <w:t xml:space="preserve">точечных </w:t>
      </w:r>
      <w:r w:rsidRPr="00A23055">
        <w:t xml:space="preserve">графиков с помощью </w:t>
      </w:r>
      <w:r w:rsidR="00CB698A">
        <w:t xml:space="preserve">программы </w:t>
      </w:r>
      <w:proofErr w:type="spellStart"/>
      <w:r w:rsidR="00CB698A">
        <w:rPr>
          <w:lang w:val="en-US"/>
        </w:rPr>
        <w:t>AdvancedGrapher</w:t>
      </w:r>
      <w:proofErr w:type="spellEnd"/>
      <w:r w:rsidRPr="00A23055">
        <w:t>.</w:t>
      </w:r>
    </w:p>
    <w:p w:rsidR="002928E1" w:rsidRPr="00A23055" w:rsidRDefault="002928E1" w:rsidP="00CD4B71">
      <w:pPr>
        <w:tabs>
          <w:tab w:val="left" w:pos="993"/>
        </w:tabs>
        <w:spacing w:line="360" w:lineRule="auto"/>
        <w:ind w:firstLine="567"/>
        <w:jc w:val="both"/>
        <w:rPr>
          <w:i/>
        </w:rPr>
      </w:pPr>
      <w:r w:rsidRPr="00A23055">
        <w:rPr>
          <w:i/>
          <w:lang w:val="en-US"/>
        </w:rPr>
        <w:t>II</w:t>
      </w:r>
      <w:r w:rsidRPr="00A23055">
        <w:rPr>
          <w:i/>
        </w:rPr>
        <w:t>. Развивающие:</w:t>
      </w:r>
    </w:p>
    <w:p w:rsidR="002928E1" w:rsidRPr="00A23055" w:rsidRDefault="002928E1" w:rsidP="00CD4B71">
      <w:pPr>
        <w:tabs>
          <w:tab w:val="left" w:pos="993"/>
        </w:tabs>
        <w:spacing w:line="360" w:lineRule="auto"/>
        <w:ind w:firstLine="567"/>
        <w:jc w:val="both"/>
        <w:rPr>
          <w:i/>
        </w:rPr>
      </w:pPr>
      <w:r w:rsidRPr="00A23055">
        <w:t xml:space="preserve">а) Формирование умений сравнивать, обобщать изучаемые факты; </w:t>
      </w:r>
    </w:p>
    <w:p w:rsidR="002928E1" w:rsidRPr="00A23055" w:rsidRDefault="002928E1" w:rsidP="00CD4B71">
      <w:pPr>
        <w:tabs>
          <w:tab w:val="left" w:pos="993"/>
        </w:tabs>
        <w:spacing w:line="360" w:lineRule="auto"/>
        <w:ind w:firstLine="567"/>
        <w:jc w:val="both"/>
        <w:rPr>
          <w:i/>
        </w:rPr>
      </w:pPr>
      <w:r w:rsidRPr="00A23055">
        <w:rPr>
          <w:lang w:val="en-US"/>
        </w:rPr>
        <w:t>b</w:t>
      </w:r>
      <w:r w:rsidRPr="00A23055">
        <w:t>) Развивать информационную компетентность учащихся.</w:t>
      </w:r>
    </w:p>
    <w:p w:rsidR="002928E1" w:rsidRPr="00A23055" w:rsidRDefault="002928E1" w:rsidP="00CD4B71">
      <w:pPr>
        <w:tabs>
          <w:tab w:val="left" w:pos="993"/>
        </w:tabs>
        <w:spacing w:line="360" w:lineRule="auto"/>
        <w:ind w:firstLine="567"/>
        <w:jc w:val="both"/>
        <w:rPr>
          <w:i/>
        </w:rPr>
      </w:pPr>
      <w:r w:rsidRPr="00A23055">
        <w:rPr>
          <w:i/>
          <w:lang w:val="en-US"/>
        </w:rPr>
        <w:t>III</w:t>
      </w:r>
      <w:r w:rsidRPr="00A23055">
        <w:rPr>
          <w:i/>
        </w:rPr>
        <w:t>. Воспитательные:</w:t>
      </w:r>
    </w:p>
    <w:p w:rsidR="002928E1" w:rsidRPr="00A23055" w:rsidRDefault="002928E1" w:rsidP="00CF56C7">
      <w:pPr>
        <w:numPr>
          <w:ilvl w:val="0"/>
          <w:numId w:val="9"/>
        </w:numPr>
        <w:tabs>
          <w:tab w:val="clear" w:pos="2540"/>
          <w:tab w:val="left" w:pos="993"/>
          <w:tab w:val="num" w:pos="2100"/>
          <w:tab w:val="left" w:pos="9638"/>
        </w:tabs>
        <w:spacing w:line="360" w:lineRule="auto"/>
        <w:ind w:left="0" w:firstLine="567"/>
        <w:jc w:val="both"/>
      </w:pPr>
      <w:r w:rsidRPr="00A23055">
        <w:t xml:space="preserve">Воспитывать у учащихся активность и стремление </w:t>
      </w:r>
      <w:proofErr w:type="spellStart"/>
      <w:r w:rsidRPr="00A23055">
        <w:t>познаватьновое</w:t>
      </w:r>
      <w:proofErr w:type="spellEnd"/>
      <w:r w:rsidRPr="00A23055">
        <w:t>;</w:t>
      </w:r>
    </w:p>
    <w:p w:rsidR="00CD4B71" w:rsidRPr="00A23055" w:rsidRDefault="002928E1" w:rsidP="00CF56C7">
      <w:pPr>
        <w:numPr>
          <w:ilvl w:val="0"/>
          <w:numId w:val="9"/>
        </w:numPr>
        <w:tabs>
          <w:tab w:val="clear" w:pos="2540"/>
          <w:tab w:val="left" w:pos="993"/>
          <w:tab w:val="num" w:pos="2100"/>
        </w:tabs>
        <w:spacing w:line="360" w:lineRule="auto"/>
        <w:ind w:left="0" w:firstLine="567"/>
        <w:jc w:val="both"/>
      </w:pPr>
      <w:r w:rsidRPr="00A23055">
        <w:t xml:space="preserve">Воспитывать аккуратность выполнения работы, </w:t>
      </w:r>
      <w:proofErr w:type="spellStart"/>
      <w:r w:rsidRPr="00A23055">
        <w:t>трудолюбие</w:t>
      </w:r>
      <w:proofErr w:type="gramStart"/>
      <w:r w:rsidRPr="00A23055">
        <w:t>,у</w:t>
      </w:r>
      <w:proofErr w:type="gramEnd"/>
      <w:r w:rsidRPr="00A23055">
        <w:t>порства</w:t>
      </w:r>
      <w:proofErr w:type="spellEnd"/>
      <w:r w:rsidRPr="00A23055">
        <w:t xml:space="preserve"> достижения цели.</w:t>
      </w:r>
    </w:p>
    <w:p w:rsidR="002928E1" w:rsidRPr="00A23055" w:rsidRDefault="002928E1" w:rsidP="00CD4B71">
      <w:pPr>
        <w:spacing w:line="360" w:lineRule="auto"/>
        <w:ind w:firstLine="567"/>
        <w:jc w:val="both"/>
      </w:pPr>
      <w:r w:rsidRPr="00A23055">
        <w:rPr>
          <w:b/>
        </w:rPr>
        <w:t>Тип урока:</w:t>
      </w:r>
      <w:r w:rsidRPr="00A23055">
        <w:t xml:space="preserve">  интегрированный урок.</w:t>
      </w:r>
    </w:p>
    <w:p w:rsidR="002928E1" w:rsidRPr="00A23055" w:rsidRDefault="002928E1" w:rsidP="00CD4B71">
      <w:pPr>
        <w:spacing w:line="360" w:lineRule="auto"/>
        <w:ind w:firstLine="567"/>
        <w:jc w:val="both"/>
        <w:rPr>
          <w:b/>
        </w:rPr>
      </w:pPr>
      <w:r w:rsidRPr="00A23055">
        <w:rPr>
          <w:b/>
        </w:rPr>
        <w:t>Знания, умения, навыки:</w:t>
      </w:r>
    </w:p>
    <w:p w:rsidR="002928E1" w:rsidRPr="00A23055" w:rsidRDefault="002928E1" w:rsidP="00CD4B71">
      <w:pPr>
        <w:numPr>
          <w:ilvl w:val="0"/>
          <w:numId w:val="11"/>
        </w:numPr>
        <w:tabs>
          <w:tab w:val="clear" w:pos="2540"/>
          <w:tab w:val="num" w:pos="1134"/>
        </w:tabs>
        <w:spacing w:line="360" w:lineRule="auto"/>
        <w:ind w:left="0" w:firstLine="567"/>
        <w:jc w:val="both"/>
      </w:pPr>
      <w:r w:rsidRPr="00A23055">
        <w:t xml:space="preserve">Знать алгоритм построения графиков функций видов </w:t>
      </w:r>
      <w:r w:rsidRPr="00A23055">
        <w:rPr>
          <w:i/>
          <w:lang w:val="en-US"/>
        </w:rPr>
        <w:t>y</w:t>
      </w:r>
      <w:r w:rsidRPr="00A23055">
        <w:rPr>
          <w:i/>
        </w:rPr>
        <w:t>=</w:t>
      </w:r>
      <w:proofErr w:type="spellStart"/>
      <w:r w:rsidRPr="00A23055">
        <w:rPr>
          <w:i/>
          <w:lang w:val="en-US"/>
        </w:rPr>
        <w:t>kx</w:t>
      </w:r>
      <w:proofErr w:type="spellEnd"/>
      <w:r w:rsidRPr="00A23055">
        <w:rPr>
          <w:i/>
          <w:vertAlign w:val="superscript"/>
        </w:rPr>
        <w:t>2</w:t>
      </w:r>
      <w:r w:rsidRPr="00A23055">
        <w:rPr>
          <w:i/>
        </w:rPr>
        <w:t xml:space="preserve">,  </w:t>
      </w:r>
      <w:proofErr w:type="spellStart"/>
      <w:r w:rsidRPr="00A23055">
        <w:rPr>
          <w:i/>
        </w:rPr>
        <w:t>y=f</w:t>
      </w:r>
      <w:proofErr w:type="spellEnd"/>
      <w:r w:rsidRPr="00A23055">
        <w:rPr>
          <w:i/>
        </w:rPr>
        <w:t>(</w:t>
      </w:r>
      <w:proofErr w:type="spellStart"/>
      <w:r w:rsidRPr="00A23055">
        <w:rPr>
          <w:i/>
        </w:rPr>
        <w:t>x+</w:t>
      </w:r>
      <w:proofErr w:type="spellEnd"/>
      <w:r w:rsidRPr="00A23055">
        <w:rPr>
          <w:i/>
          <w:lang w:val="en-US"/>
        </w:rPr>
        <w:t>l</w:t>
      </w:r>
      <w:r w:rsidRPr="00A23055">
        <w:rPr>
          <w:i/>
        </w:rPr>
        <w:t xml:space="preserve">), </w:t>
      </w:r>
      <w:proofErr w:type="spellStart"/>
      <w:r w:rsidRPr="00A23055">
        <w:rPr>
          <w:i/>
        </w:rPr>
        <w:t>y=f</w:t>
      </w:r>
      <w:proofErr w:type="spellEnd"/>
      <w:r w:rsidRPr="00A23055">
        <w:rPr>
          <w:i/>
        </w:rPr>
        <w:t>(</w:t>
      </w:r>
      <w:proofErr w:type="spellStart"/>
      <w:r w:rsidRPr="00A23055">
        <w:rPr>
          <w:i/>
        </w:rPr>
        <w:t>x</w:t>
      </w:r>
      <w:proofErr w:type="spellEnd"/>
      <w:r w:rsidRPr="00A23055">
        <w:rPr>
          <w:i/>
        </w:rPr>
        <w:t>)+</w:t>
      </w:r>
      <w:proofErr w:type="spellStart"/>
      <w:r w:rsidRPr="00A23055">
        <w:rPr>
          <w:i/>
        </w:rPr>
        <w:t>m</w:t>
      </w:r>
      <w:proofErr w:type="spellEnd"/>
      <w:r w:rsidRPr="00A23055">
        <w:rPr>
          <w:i/>
        </w:rPr>
        <w:t xml:space="preserve">, </w:t>
      </w:r>
      <w:proofErr w:type="spellStart"/>
      <w:r w:rsidRPr="00A23055">
        <w:rPr>
          <w:i/>
        </w:rPr>
        <w:t>y=f</w:t>
      </w:r>
      <w:proofErr w:type="spellEnd"/>
      <w:r w:rsidRPr="00A23055">
        <w:rPr>
          <w:i/>
        </w:rPr>
        <w:t>(</w:t>
      </w:r>
      <w:proofErr w:type="spellStart"/>
      <w:r w:rsidRPr="00A23055">
        <w:rPr>
          <w:i/>
        </w:rPr>
        <w:t>x+</w:t>
      </w:r>
      <w:proofErr w:type="spellEnd"/>
      <w:r w:rsidRPr="00A23055">
        <w:rPr>
          <w:i/>
          <w:lang w:val="en-US"/>
        </w:rPr>
        <w:t>l</w:t>
      </w:r>
      <w:r w:rsidRPr="00A23055">
        <w:rPr>
          <w:i/>
        </w:rPr>
        <w:t>)+</w:t>
      </w:r>
      <w:proofErr w:type="spellStart"/>
      <w:r w:rsidRPr="00A23055">
        <w:rPr>
          <w:i/>
        </w:rPr>
        <w:t>m</w:t>
      </w:r>
      <w:proofErr w:type="spellEnd"/>
      <w:r w:rsidRPr="00A23055">
        <w:rPr>
          <w:i/>
        </w:rPr>
        <w:t xml:space="preserve">, </w:t>
      </w:r>
      <w:r w:rsidRPr="00A23055">
        <w:rPr>
          <w:i/>
          <w:lang w:val="en-US"/>
        </w:rPr>
        <w:t>y</w:t>
      </w:r>
      <w:r w:rsidRPr="00A23055">
        <w:rPr>
          <w:i/>
        </w:rPr>
        <w:t>=</w:t>
      </w:r>
      <w:r w:rsidRPr="00A23055">
        <w:rPr>
          <w:i/>
          <w:lang w:val="en-US"/>
        </w:rPr>
        <w:t>ax</w:t>
      </w:r>
      <w:r w:rsidRPr="00A23055">
        <w:rPr>
          <w:i/>
          <w:vertAlign w:val="superscript"/>
        </w:rPr>
        <w:t>2</w:t>
      </w:r>
      <w:r w:rsidRPr="00A23055">
        <w:rPr>
          <w:i/>
        </w:rPr>
        <w:t>+</w:t>
      </w:r>
      <w:proofErr w:type="spellStart"/>
      <w:r w:rsidRPr="00A23055">
        <w:rPr>
          <w:i/>
          <w:lang w:val="en-US"/>
        </w:rPr>
        <w:t>bx</w:t>
      </w:r>
      <w:proofErr w:type="spellEnd"/>
      <w:r w:rsidRPr="00A23055">
        <w:rPr>
          <w:i/>
        </w:rPr>
        <w:t>+</w:t>
      </w:r>
      <w:r w:rsidRPr="00A23055">
        <w:rPr>
          <w:i/>
          <w:lang w:val="en-US"/>
        </w:rPr>
        <w:t>c</w:t>
      </w:r>
      <w:r w:rsidRPr="00A23055">
        <w:rPr>
          <w:i/>
        </w:rPr>
        <w:t>,</w:t>
      </w:r>
      <w:r w:rsidRPr="00A23055">
        <w:t xml:space="preserve"> если известен график функции </w:t>
      </w:r>
      <w:r w:rsidRPr="00A23055">
        <w:rPr>
          <w:i/>
        </w:rPr>
        <w:t>y=f(x)</w:t>
      </w:r>
      <w:r w:rsidRPr="00A23055">
        <w:t>;</w:t>
      </w:r>
    </w:p>
    <w:p w:rsidR="00CF56C7" w:rsidRPr="00A23055" w:rsidRDefault="002928E1" w:rsidP="00CF56C7">
      <w:pPr>
        <w:numPr>
          <w:ilvl w:val="0"/>
          <w:numId w:val="11"/>
        </w:numPr>
        <w:tabs>
          <w:tab w:val="clear" w:pos="2540"/>
          <w:tab w:val="num" w:pos="1134"/>
        </w:tabs>
        <w:spacing w:line="360" w:lineRule="auto"/>
        <w:ind w:left="0" w:firstLine="567"/>
        <w:jc w:val="both"/>
      </w:pPr>
      <w:r w:rsidRPr="00A23055">
        <w:t>Уметь</w:t>
      </w:r>
      <w:r w:rsidR="00777764">
        <w:t xml:space="preserve"> строить</w:t>
      </w:r>
      <w:r w:rsidRPr="00A23055">
        <w:t xml:space="preserve"> графики с помощью </w:t>
      </w:r>
      <w:r w:rsidR="00CB698A">
        <w:t>прикладных программ</w:t>
      </w:r>
      <w:r w:rsidRPr="00A23055">
        <w:t>.</w:t>
      </w:r>
    </w:p>
    <w:p w:rsidR="002928E1" w:rsidRPr="00A23055" w:rsidRDefault="002928E1" w:rsidP="00CD4B71">
      <w:pPr>
        <w:spacing w:line="360" w:lineRule="auto"/>
        <w:ind w:firstLine="567"/>
        <w:jc w:val="both"/>
        <w:rPr>
          <w:b/>
        </w:rPr>
      </w:pPr>
      <w:r w:rsidRPr="00A23055">
        <w:rPr>
          <w:b/>
        </w:rPr>
        <w:t xml:space="preserve">Оборудование урока: </w:t>
      </w:r>
    </w:p>
    <w:p w:rsidR="002928E1" w:rsidRPr="00A23055" w:rsidRDefault="002928E1" w:rsidP="00CD4B71">
      <w:pPr>
        <w:numPr>
          <w:ilvl w:val="1"/>
          <w:numId w:val="11"/>
        </w:numPr>
        <w:tabs>
          <w:tab w:val="clear" w:pos="2540"/>
          <w:tab w:val="left" w:pos="142"/>
          <w:tab w:val="left" w:pos="709"/>
        </w:tabs>
        <w:spacing w:line="360" w:lineRule="auto"/>
        <w:ind w:left="0" w:firstLine="567"/>
        <w:jc w:val="both"/>
      </w:pPr>
      <w:r w:rsidRPr="00A23055">
        <w:t>Интерактивная доска, проектор;</w:t>
      </w:r>
    </w:p>
    <w:p w:rsidR="002928E1" w:rsidRPr="00CB698A" w:rsidRDefault="00CB698A" w:rsidP="00CD4B71">
      <w:pPr>
        <w:numPr>
          <w:ilvl w:val="1"/>
          <w:numId w:val="11"/>
        </w:numPr>
        <w:tabs>
          <w:tab w:val="clear" w:pos="2540"/>
          <w:tab w:val="left" w:pos="142"/>
        </w:tabs>
        <w:spacing w:line="360" w:lineRule="auto"/>
        <w:ind w:left="0" w:firstLine="567"/>
        <w:jc w:val="both"/>
        <w:rPr>
          <w:lang w:val="en-US"/>
        </w:rPr>
      </w:pPr>
      <w:r w:rsidRPr="00CB698A">
        <w:rPr>
          <w:lang w:val="en-US"/>
        </w:rPr>
        <w:t>6</w:t>
      </w:r>
      <w:r w:rsidR="002928E1" w:rsidRPr="00A23055">
        <w:t>ЭВМ</w:t>
      </w:r>
      <w:r w:rsidR="002928E1" w:rsidRPr="00CB698A">
        <w:rPr>
          <w:lang w:val="en-US"/>
        </w:rPr>
        <w:t xml:space="preserve"> (</w:t>
      </w:r>
      <w:r w:rsidR="002928E1" w:rsidRPr="00A23055">
        <w:t>ОС</w:t>
      </w:r>
      <w:r w:rsidR="002928E1" w:rsidRPr="00A23055">
        <w:rPr>
          <w:lang w:val="en-US"/>
        </w:rPr>
        <w:t>Windows</w:t>
      </w:r>
      <w:r w:rsidR="002928E1" w:rsidRPr="00CB698A">
        <w:rPr>
          <w:lang w:val="en-US"/>
        </w:rPr>
        <w:t>,</w:t>
      </w:r>
      <w:r>
        <w:t>программа</w:t>
      </w:r>
      <w:proofErr w:type="spellStart"/>
      <w:r>
        <w:rPr>
          <w:lang w:val="en-US"/>
        </w:rPr>
        <w:t>AdvancedGrapher</w:t>
      </w:r>
      <w:proofErr w:type="spellEnd"/>
      <w:r w:rsidR="002928E1" w:rsidRPr="00CB698A">
        <w:rPr>
          <w:lang w:val="en-US"/>
        </w:rPr>
        <w:t>);</w:t>
      </w:r>
    </w:p>
    <w:p w:rsidR="00942D28" w:rsidRPr="009F7BBD" w:rsidRDefault="00942D28" w:rsidP="00CB698A">
      <w:pPr>
        <w:spacing w:line="360" w:lineRule="auto"/>
        <w:rPr>
          <w:vertAlign w:val="superscript"/>
          <w:lang w:val="en-US"/>
        </w:rPr>
        <w:sectPr w:rsidR="00942D28" w:rsidRPr="009F7BBD" w:rsidSect="00400B9A">
          <w:type w:val="nextColumn"/>
          <w:pgSz w:w="11906" w:h="16838" w:code="9"/>
          <w:pgMar w:top="1134" w:right="1134" w:bottom="1134" w:left="1134" w:header="567" w:footer="567" w:gutter="0"/>
          <w:pgBorders w:offsetFrom="page">
            <w:top w:val="checkedBarColor" w:sz="10" w:space="24" w:color="auto"/>
            <w:left w:val="checkedBarColor" w:sz="10" w:space="24" w:color="auto"/>
            <w:bottom w:val="checkedBarColor" w:sz="10" w:space="24" w:color="auto"/>
            <w:right w:val="checkedBarColor" w:sz="10" w:space="24" w:color="auto"/>
          </w:pgBorders>
          <w:pgNumType w:start="2"/>
          <w:cols w:space="708"/>
          <w:docGrid w:linePitch="381"/>
        </w:sectPr>
      </w:pPr>
    </w:p>
    <w:p w:rsidR="002878A0" w:rsidRDefault="00CB698A" w:rsidP="00CB698A">
      <w:pPr>
        <w:spacing w:line="360" w:lineRule="auto"/>
        <w:jc w:val="center"/>
        <w:rPr>
          <w:b/>
        </w:rPr>
      </w:pPr>
      <w:r w:rsidRPr="00CB698A">
        <w:rPr>
          <w:b/>
        </w:rPr>
        <w:lastRenderedPageBreak/>
        <w:t>Ход урока:</w:t>
      </w:r>
    </w:p>
    <w:p w:rsidR="00CB698A" w:rsidRDefault="00CB698A" w:rsidP="001F7439">
      <w:pPr>
        <w:pStyle w:val="a8"/>
        <w:shd w:val="clear" w:color="auto" w:fill="FFFFFF"/>
        <w:spacing w:line="270" w:lineRule="atLeast"/>
        <w:ind w:firstLine="708"/>
        <w:jc w:val="both"/>
        <w:rPr>
          <w:color w:val="000000"/>
          <w:sz w:val="28"/>
          <w:szCs w:val="28"/>
        </w:rPr>
      </w:pPr>
      <w:r>
        <w:rPr>
          <w:color w:val="000000"/>
          <w:sz w:val="28"/>
          <w:szCs w:val="28"/>
          <w:shd w:val="clear" w:color="auto" w:fill="FFFFFF"/>
        </w:rPr>
        <w:t>-</w:t>
      </w:r>
      <w:r w:rsidRPr="0086349A">
        <w:rPr>
          <w:color w:val="000000"/>
          <w:sz w:val="28"/>
          <w:szCs w:val="28"/>
          <w:shd w:val="clear" w:color="auto" w:fill="FFFFFF"/>
        </w:rPr>
        <w:t>Сегодня у нас с вами не совсем обычный урок. Мы попробуем объединить знания, полученные на уроках алгебры и информатики и привлечь компьютер к решению математических задач.</w:t>
      </w:r>
      <w:r w:rsidRPr="0086349A">
        <w:rPr>
          <w:rStyle w:val="apple-converted-space"/>
          <w:color w:val="000000"/>
          <w:sz w:val="28"/>
          <w:szCs w:val="28"/>
          <w:shd w:val="clear" w:color="auto" w:fill="FFFFFF"/>
        </w:rPr>
        <w:t> </w:t>
      </w:r>
      <w:r w:rsidRPr="0086349A">
        <w:rPr>
          <w:color w:val="000000"/>
          <w:sz w:val="28"/>
          <w:szCs w:val="28"/>
        </w:rPr>
        <w:t>Решив предложенный ребус, вы узнаете тему нашего урока.</w:t>
      </w:r>
    </w:p>
    <w:p w:rsidR="009F7BBD" w:rsidRPr="0086349A" w:rsidRDefault="009F7BBD" w:rsidP="001F7439">
      <w:pPr>
        <w:pStyle w:val="a8"/>
        <w:shd w:val="clear" w:color="auto" w:fill="FFFFFF"/>
        <w:spacing w:line="270" w:lineRule="atLeast"/>
        <w:ind w:firstLine="708"/>
        <w:jc w:val="both"/>
        <w:rPr>
          <w:color w:val="000000"/>
          <w:sz w:val="28"/>
          <w:szCs w:val="28"/>
        </w:rPr>
      </w:pPr>
      <w:r w:rsidRPr="009F7BBD">
        <w:rPr>
          <w:noProof/>
          <w:color w:val="000000"/>
          <w:sz w:val="28"/>
          <w:szCs w:val="28"/>
        </w:rPr>
        <w:drawing>
          <wp:inline distT="0" distB="0" distL="0" distR="0">
            <wp:extent cx="3409950" cy="204759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3435238" cy="2062776"/>
                    </a:xfrm>
                    <a:prstGeom prst="rect">
                      <a:avLst/>
                    </a:prstGeom>
                  </pic:spPr>
                </pic:pic>
              </a:graphicData>
            </a:graphic>
          </wp:inline>
        </w:drawing>
      </w:r>
    </w:p>
    <w:p w:rsidR="00CB698A" w:rsidRDefault="00CB698A" w:rsidP="00CB698A">
      <w:pPr>
        <w:pStyle w:val="a8"/>
        <w:shd w:val="clear" w:color="auto" w:fill="FFFFFF"/>
        <w:spacing w:line="270" w:lineRule="atLeast"/>
        <w:ind w:firstLine="708"/>
        <w:jc w:val="both"/>
        <w:rPr>
          <w:color w:val="000000"/>
          <w:sz w:val="28"/>
          <w:szCs w:val="28"/>
        </w:rPr>
      </w:pPr>
      <w:r>
        <w:rPr>
          <w:color w:val="000000"/>
          <w:sz w:val="28"/>
          <w:szCs w:val="28"/>
        </w:rPr>
        <w:t>-</w:t>
      </w:r>
      <w:r w:rsidRPr="0086349A">
        <w:rPr>
          <w:color w:val="000000"/>
          <w:sz w:val="28"/>
          <w:szCs w:val="28"/>
        </w:rPr>
        <w:t xml:space="preserve">Итак, тема нашего урока «Квадратичная функция». Мы обобщим </w:t>
      </w:r>
      <w:proofErr w:type="gramStart"/>
      <w:r w:rsidRPr="0086349A">
        <w:rPr>
          <w:color w:val="000000"/>
          <w:sz w:val="28"/>
          <w:szCs w:val="28"/>
        </w:rPr>
        <w:t>знания</w:t>
      </w:r>
      <w:proofErr w:type="gramEnd"/>
      <w:r w:rsidRPr="0086349A">
        <w:rPr>
          <w:color w:val="000000"/>
          <w:sz w:val="28"/>
          <w:szCs w:val="28"/>
        </w:rPr>
        <w:t xml:space="preserve"> полученные при изучении квадратичной функции. На слайде вы видите геометрические фигуры, из которых состоит наш урок. За каждой геометрической фигурой спрятан этап урока. На каждой фигуре записаны уравнения. Какие это уравнения? Как вы видите фигур 5, </w:t>
      </w:r>
      <w:proofErr w:type="gramStart"/>
      <w:r w:rsidRPr="0086349A">
        <w:rPr>
          <w:color w:val="000000"/>
          <w:sz w:val="28"/>
          <w:szCs w:val="28"/>
        </w:rPr>
        <w:t>след</w:t>
      </w:r>
      <w:r>
        <w:rPr>
          <w:color w:val="000000"/>
          <w:sz w:val="28"/>
          <w:szCs w:val="28"/>
        </w:rPr>
        <w:t>овательно</w:t>
      </w:r>
      <w:proofErr w:type="gramEnd"/>
      <w:r>
        <w:rPr>
          <w:color w:val="000000"/>
          <w:sz w:val="28"/>
          <w:szCs w:val="28"/>
        </w:rPr>
        <w:t xml:space="preserve"> этапов урока тоже 5. Н</w:t>
      </w:r>
      <w:r w:rsidRPr="0086349A">
        <w:rPr>
          <w:color w:val="000000"/>
          <w:sz w:val="28"/>
          <w:szCs w:val="28"/>
        </w:rPr>
        <w:t xml:space="preserve">атуральные </w:t>
      </w:r>
      <w:proofErr w:type="gramStart"/>
      <w:r w:rsidRPr="0086349A">
        <w:rPr>
          <w:color w:val="000000"/>
          <w:sz w:val="28"/>
          <w:szCs w:val="28"/>
        </w:rPr>
        <w:t>числа</w:t>
      </w:r>
      <w:proofErr w:type="gramEnd"/>
      <w:r w:rsidRPr="0086349A">
        <w:rPr>
          <w:color w:val="000000"/>
          <w:sz w:val="28"/>
          <w:szCs w:val="28"/>
        </w:rPr>
        <w:t xml:space="preserve"> являющиеся решениями уравнений будут показывать очередность выполнения заданий на уроке.</w:t>
      </w:r>
    </w:p>
    <w:p w:rsidR="009F7BBD" w:rsidRDefault="009F7BBD" w:rsidP="00CB698A">
      <w:pPr>
        <w:pStyle w:val="a8"/>
        <w:shd w:val="clear" w:color="auto" w:fill="FFFFFF"/>
        <w:spacing w:line="270" w:lineRule="atLeast"/>
        <w:ind w:firstLine="708"/>
        <w:jc w:val="both"/>
        <w:rPr>
          <w:color w:val="000000"/>
          <w:sz w:val="28"/>
          <w:szCs w:val="28"/>
        </w:rPr>
      </w:pPr>
      <w:r w:rsidRPr="009F7BBD">
        <w:rPr>
          <w:noProof/>
          <w:color w:val="000000"/>
          <w:sz w:val="28"/>
          <w:szCs w:val="28"/>
        </w:rPr>
        <w:drawing>
          <wp:inline distT="0" distB="0" distL="0" distR="0">
            <wp:extent cx="3562350" cy="232377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569147" cy="2328212"/>
                    </a:xfrm>
                    <a:prstGeom prst="rect">
                      <a:avLst/>
                    </a:prstGeom>
                  </pic:spPr>
                </pic:pic>
              </a:graphicData>
            </a:graphic>
          </wp:inline>
        </w:drawing>
      </w:r>
    </w:p>
    <w:p w:rsidR="001F7439" w:rsidRPr="001F7439" w:rsidRDefault="001F7439" w:rsidP="001F7439">
      <w:pPr>
        <w:pStyle w:val="a8"/>
        <w:shd w:val="clear" w:color="auto" w:fill="FFFFFF"/>
        <w:spacing w:line="270" w:lineRule="atLeast"/>
        <w:jc w:val="both"/>
        <w:rPr>
          <w:bCs/>
          <w:color w:val="000000"/>
          <w:sz w:val="28"/>
          <w:szCs w:val="28"/>
        </w:rPr>
      </w:pPr>
      <w:r w:rsidRPr="001F7439">
        <w:rPr>
          <w:b/>
          <w:bCs/>
          <w:color w:val="000000"/>
          <w:sz w:val="28"/>
          <w:szCs w:val="28"/>
        </w:rPr>
        <w:t>I. Заполни пропуски… /повторение свой</w:t>
      </w:r>
      <w:proofErr w:type="gramStart"/>
      <w:r w:rsidRPr="001F7439">
        <w:rPr>
          <w:b/>
          <w:bCs/>
          <w:color w:val="000000"/>
          <w:sz w:val="28"/>
          <w:szCs w:val="28"/>
        </w:rPr>
        <w:t>ств кв</w:t>
      </w:r>
      <w:proofErr w:type="gramEnd"/>
      <w:r w:rsidRPr="001F7439">
        <w:rPr>
          <w:b/>
          <w:bCs/>
          <w:color w:val="000000"/>
          <w:sz w:val="28"/>
          <w:szCs w:val="28"/>
        </w:rPr>
        <w:t>адратичной функции/.</w:t>
      </w:r>
      <w:r w:rsidRPr="001F7439">
        <w:rPr>
          <w:bCs/>
          <w:color w:val="000000"/>
          <w:sz w:val="28"/>
          <w:szCs w:val="28"/>
        </w:rPr>
        <w:t>(слайд 4)</w:t>
      </w:r>
    </w:p>
    <w:p w:rsidR="001F7439" w:rsidRPr="001F7439" w:rsidRDefault="001F7439" w:rsidP="001F7439">
      <w:pPr>
        <w:pStyle w:val="a8"/>
        <w:shd w:val="clear" w:color="auto" w:fill="FFFFFF"/>
        <w:spacing w:line="270" w:lineRule="atLeast"/>
        <w:ind w:firstLine="708"/>
        <w:jc w:val="both"/>
        <w:rPr>
          <w:b/>
          <w:bCs/>
          <w:color w:val="000000"/>
          <w:sz w:val="28"/>
          <w:szCs w:val="28"/>
        </w:rPr>
      </w:pPr>
      <w:r w:rsidRPr="001F7439">
        <w:rPr>
          <w:b/>
          <w:bCs/>
          <w:color w:val="000000"/>
          <w:sz w:val="28"/>
          <w:szCs w:val="28"/>
        </w:rPr>
        <w:t xml:space="preserve">- </w:t>
      </w:r>
      <w:r w:rsidRPr="001F7439">
        <w:rPr>
          <w:color w:val="000000"/>
          <w:sz w:val="28"/>
          <w:szCs w:val="28"/>
        </w:rPr>
        <w:t xml:space="preserve">Первый этап урока обозначается естественно цифрой 1, но </w:t>
      </w:r>
      <w:proofErr w:type="gramStart"/>
      <w:r w:rsidRPr="001F7439">
        <w:rPr>
          <w:color w:val="000000"/>
          <w:sz w:val="28"/>
          <w:szCs w:val="28"/>
        </w:rPr>
        <w:t>где</w:t>
      </w:r>
      <w:proofErr w:type="gramEnd"/>
      <w:r w:rsidRPr="001F7439">
        <w:rPr>
          <w:color w:val="000000"/>
          <w:sz w:val="28"/>
          <w:szCs w:val="28"/>
        </w:rPr>
        <w:t xml:space="preserve"> на какой фигуре спряталось это натуральное число? /</w:t>
      </w:r>
      <w:r w:rsidRPr="001F7439">
        <w:rPr>
          <w:i/>
          <w:iCs/>
          <w:color w:val="000000"/>
          <w:sz w:val="28"/>
          <w:szCs w:val="28"/>
        </w:rPr>
        <w:t>Ребята прикидывают в уме решение каждого уравнения и определяют, что это – круг./</w:t>
      </w:r>
    </w:p>
    <w:p w:rsidR="001F7439" w:rsidRPr="001F7439" w:rsidRDefault="001F7439" w:rsidP="001F7439">
      <w:pPr>
        <w:pStyle w:val="a8"/>
        <w:ind w:firstLine="708"/>
        <w:jc w:val="both"/>
        <w:rPr>
          <w:color w:val="000000"/>
          <w:sz w:val="28"/>
          <w:szCs w:val="28"/>
        </w:rPr>
      </w:pPr>
      <w:r w:rsidRPr="001F7439">
        <w:rPr>
          <w:color w:val="000000"/>
          <w:sz w:val="28"/>
          <w:szCs w:val="28"/>
        </w:rPr>
        <w:lastRenderedPageBreak/>
        <w:t>Итак, переходим к первому этапу нашего урока. Вы должны заполнить пропуски, чтобы получилось верное утверждение или правильная формулировка определения, правила.</w:t>
      </w:r>
    </w:p>
    <w:p w:rsidR="001F7439" w:rsidRPr="001F7439" w:rsidRDefault="001F7439" w:rsidP="001F7439">
      <w:pPr>
        <w:pStyle w:val="a8"/>
        <w:numPr>
          <w:ilvl w:val="0"/>
          <w:numId w:val="24"/>
        </w:numPr>
        <w:jc w:val="both"/>
        <w:rPr>
          <w:color w:val="000000"/>
          <w:sz w:val="28"/>
          <w:szCs w:val="28"/>
        </w:rPr>
      </w:pPr>
      <w:r w:rsidRPr="001F7439">
        <w:rPr>
          <w:color w:val="000000"/>
          <w:sz w:val="28"/>
          <w:szCs w:val="28"/>
        </w:rPr>
        <w:t>Функция у = aх</w:t>
      </w:r>
      <w:r w:rsidRPr="001F7439">
        <w:rPr>
          <w:color w:val="000000"/>
          <w:sz w:val="28"/>
          <w:szCs w:val="28"/>
          <w:vertAlign w:val="superscript"/>
        </w:rPr>
        <w:t>2 </w:t>
      </w:r>
      <w:r w:rsidRPr="001F7439">
        <w:rPr>
          <w:color w:val="000000"/>
          <w:sz w:val="28"/>
          <w:szCs w:val="28"/>
        </w:rPr>
        <w:t xml:space="preserve">+ </w:t>
      </w:r>
      <w:proofErr w:type="spellStart"/>
      <w:r w:rsidRPr="001F7439">
        <w:rPr>
          <w:color w:val="000000"/>
          <w:sz w:val="28"/>
          <w:szCs w:val="28"/>
        </w:rPr>
        <w:t>bx</w:t>
      </w:r>
      <w:proofErr w:type="spellEnd"/>
      <w:r w:rsidRPr="001F7439">
        <w:rPr>
          <w:color w:val="000000"/>
          <w:sz w:val="28"/>
          <w:szCs w:val="28"/>
        </w:rPr>
        <w:t xml:space="preserve"> + </w:t>
      </w:r>
      <w:proofErr w:type="spellStart"/>
      <w:r w:rsidRPr="001F7439">
        <w:rPr>
          <w:color w:val="000000"/>
          <w:sz w:val="28"/>
          <w:szCs w:val="28"/>
        </w:rPr>
        <w:t>c</w:t>
      </w:r>
      <w:proofErr w:type="spellEnd"/>
      <w:r w:rsidRPr="001F7439">
        <w:rPr>
          <w:color w:val="000000"/>
          <w:sz w:val="28"/>
          <w:szCs w:val="28"/>
        </w:rPr>
        <w:t>, где а, b, c – заданные действительные числа, а ¹ 0, х - действительная переменная, называется … функцией.</w:t>
      </w:r>
    </w:p>
    <w:p w:rsidR="001F7439" w:rsidRPr="001F7439" w:rsidRDefault="001F7439" w:rsidP="001F7439">
      <w:pPr>
        <w:pStyle w:val="a8"/>
        <w:numPr>
          <w:ilvl w:val="0"/>
          <w:numId w:val="24"/>
        </w:numPr>
        <w:jc w:val="both"/>
        <w:rPr>
          <w:color w:val="000000"/>
          <w:sz w:val="28"/>
          <w:szCs w:val="28"/>
        </w:rPr>
      </w:pPr>
      <w:r w:rsidRPr="001F7439">
        <w:rPr>
          <w:color w:val="000000"/>
          <w:sz w:val="28"/>
          <w:szCs w:val="28"/>
        </w:rPr>
        <w:t>График функции у = ах</w:t>
      </w:r>
      <w:proofErr w:type="gramStart"/>
      <w:r w:rsidRPr="001F7439">
        <w:rPr>
          <w:color w:val="000000"/>
          <w:sz w:val="28"/>
          <w:szCs w:val="28"/>
          <w:vertAlign w:val="superscript"/>
        </w:rPr>
        <w:t>2</w:t>
      </w:r>
      <w:proofErr w:type="gramEnd"/>
      <w:r w:rsidRPr="001F7439">
        <w:rPr>
          <w:color w:val="000000"/>
          <w:sz w:val="28"/>
          <w:szCs w:val="28"/>
          <w:vertAlign w:val="superscript"/>
        </w:rPr>
        <w:t> </w:t>
      </w:r>
      <w:r w:rsidRPr="001F7439">
        <w:rPr>
          <w:color w:val="000000"/>
          <w:sz w:val="28"/>
          <w:szCs w:val="28"/>
        </w:rPr>
        <w:t>при любом а ¹ 0 называют ...</w:t>
      </w:r>
    </w:p>
    <w:p w:rsidR="001F7439" w:rsidRPr="001F7439" w:rsidRDefault="001F7439" w:rsidP="001F7439">
      <w:pPr>
        <w:pStyle w:val="a8"/>
        <w:numPr>
          <w:ilvl w:val="0"/>
          <w:numId w:val="24"/>
        </w:numPr>
        <w:jc w:val="both"/>
        <w:rPr>
          <w:color w:val="000000"/>
          <w:sz w:val="28"/>
          <w:szCs w:val="28"/>
        </w:rPr>
      </w:pPr>
      <w:r w:rsidRPr="001F7439">
        <w:rPr>
          <w:color w:val="000000"/>
          <w:sz w:val="28"/>
          <w:szCs w:val="28"/>
        </w:rPr>
        <w:t>Функция у = х</w:t>
      </w:r>
      <w:proofErr w:type="gramStart"/>
      <w:r w:rsidRPr="001F7439">
        <w:rPr>
          <w:color w:val="000000"/>
          <w:sz w:val="28"/>
          <w:szCs w:val="28"/>
          <w:vertAlign w:val="superscript"/>
        </w:rPr>
        <w:t>2</w:t>
      </w:r>
      <w:proofErr w:type="gramEnd"/>
      <w:r w:rsidRPr="001F7439">
        <w:rPr>
          <w:color w:val="000000"/>
          <w:sz w:val="28"/>
          <w:szCs w:val="28"/>
          <w:vertAlign w:val="superscript"/>
        </w:rPr>
        <w:t> </w:t>
      </w:r>
      <w:r w:rsidRPr="001F7439">
        <w:rPr>
          <w:color w:val="000000"/>
          <w:sz w:val="28"/>
          <w:szCs w:val="28"/>
        </w:rPr>
        <w:t>является … (возрастающей, убывающей) на промежутке х £ 0.</w:t>
      </w:r>
    </w:p>
    <w:p w:rsidR="001F7439" w:rsidRPr="001F7439" w:rsidRDefault="001F7439" w:rsidP="001F7439">
      <w:pPr>
        <w:pStyle w:val="a8"/>
        <w:numPr>
          <w:ilvl w:val="0"/>
          <w:numId w:val="24"/>
        </w:numPr>
        <w:jc w:val="both"/>
        <w:rPr>
          <w:color w:val="000000"/>
          <w:sz w:val="28"/>
          <w:szCs w:val="28"/>
        </w:rPr>
      </w:pPr>
      <w:r w:rsidRPr="001F7439">
        <w:rPr>
          <w:color w:val="000000"/>
          <w:sz w:val="28"/>
          <w:szCs w:val="28"/>
        </w:rPr>
        <w:t>Значения х, при которых квадратичная функция равна нулю, называют … функции.</w:t>
      </w:r>
    </w:p>
    <w:p w:rsidR="001F7439" w:rsidRPr="001F7439" w:rsidRDefault="001F7439" w:rsidP="001F7439">
      <w:pPr>
        <w:pStyle w:val="a8"/>
        <w:numPr>
          <w:ilvl w:val="0"/>
          <w:numId w:val="24"/>
        </w:numPr>
        <w:jc w:val="both"/>
        <w:rPr>
          <w:color w:val="000000"/>
          <w:sz w:val="28"/>
          <w:szCs w:val="28"/>
        </w:rPr>
      </w:pPr>
      <w:r w:rsidRPr="001F7439">
        <w:rPr>
          <w:color w:val="000000"/>
          <w:sz w:val="28"/>
          <w:szCs w:val="28"/>
        </w:rPr>
        <w:t>Точку пересечения параболы с осью симметрии называют … параболы.</w:t>
      </w:r>
    </w:p>
    <w:p w:rsidR="001F7439" w:rsidRPr="001F7439" w:rsidRDefault="001F7439" w:rsidP="001F7439">
      <w:pPr>
        <w:pStyle w:val="a8"/>
        <w:numPr>
          <w:ilvl w:val="0"/>
          <w:numId w:val="24"/>
        </w:numPr>
        <w:jc w:val="both"/>
        <w:rPr>
          <w:color w:val="000000"/>
          <w:sz w:val="28"/>
          <w:szCs w:val="28"/>
        </w:rPr>
      </w:pPr>
      <w:r w:rsidRPr="001F7439">
        <w:rPr>
          <w:color w:val="000000"/>
          <w:sz w:val="28"/>
          <w:szCs w:val="28"/>
        </w:rPr>
        <w:t>При а &gt;0 ветви параболы у = ах</w:t>
      </w:r>
      <w:r w:rsidRPr="001F7439">
        <w:rPr>
          <w:color w:val="000000"/>
          <w:sz w:val="28"/>
          <w:szCs w:val="28"/>
          <w:vertAlign w:val="superscript"/>
        </w:rPr>
        <w:t>2</w:t>
      </w:r>
      <w:r w:rsidRPr="001F7439">
        <w:rPr>
          <w:color w:val="000000"/>
          <w:sz w:val="28"/>
          <w:szCs w:val="28"/>
        </w:rPr>
        <w:t> направлены …</w:t>
      </w:r>
      <w:proofErr w:type="gramStart"/>
      <w:r w:rsidRPr="001F7439">
        <w:rPr>
          <w:color w:val="000000"/>
          <w:sz w:val="28"/>
          <w:szCs w:val="28"/>
        </w:rPr>
        <w:t xml:space="preserve"> .</w:t>
      </w:r>
      <w:proofErr w:type="gramEnd"/>
    </w:p>
    <w:p w:rsidR="001F7439" w:rsidRPr="001F7439" w:rsidRDefault="00982124" w:rsidP="001F7439">
      <w:pPr>
        <w:pStyle w:val="a8"/>
        <w:numPr>
          <w:ilvl w:val="0"/>
          <w:numId w:val="24"/>
        </w:numPr>
        <w:jc w:val="both"/>
        <w:rPr>
          <w:color w:val="000000"/>
        </w:rPr>
      </w:pPr>
      <w:r>
        <w:rPr>
          <w:color w:val="000000"/>
          <w:sz w:val="28"/>
          <w:szCs w:val="28"/>
        </w:rPr>
        <w:t>Если а &lt; 0 и х≠0</w:t>
      </w:r>
      <w:r w:rsidR="001F7439" w:rsidRPr="001F7439">
        <w:rPr>
          <w:color w:val="000000"/>
          <w:sz w:val="28"/>
          <w:szCs w:val="28"/>
        </w:rPr>
        <w:t>, функция у = ах</w:t>
      </w:r>
      <w:proofErr w:type="gramStart"/>
      <w:r w:rsidR="001F7439" w:rsidRPr="001F7439">
        <w:rPr>
          <w:color w:val="000000"/>
          <w:sz w:val="28"/>
          <w:szCs w:val="28"/>
          <w:vertAlign w:val="superscript"/>
        </w:rPr>
        <w:t>2</w:t>
      </w:r>
      <w:proofErr w:type="gramEnd"/>
      <w:r w:rsidR="001F7439" w:rsidRPr="001F7439">
        <w:rPr>
          <w:color w:val="000000"/>
          <w:sz w:val="28"/>
          <w:szCs w:val="28"/>
        </w:rPr>
        <w:t> принимает …/положительные, отрицательные/ значения.</w:t>
      </w:r>
    </w:p>
    <w:p w:rsidR="001F7439" w:rsidRDefault="001F7439" w:rsidP="001F7439">
      <w:pPr>
        <w:jc w:val="both"/>
        <w:rPr>
          <w:b/>
        </w:rPr>
      </w:pPr>
      <w:r w:rsidRPr="00CE23CB">
        <w:rPr>
          <w:b/>
          <w:lang w:val="en-US"/>
        </w:rPr>
        <w:t>II</w:t>
      </w:r>
      <w:proofErr w:type="gramStart"/>
      <w:r w:rsidRPr="00CE23CB">
        <w:rPr>
          <w:b/>
        </w:rPr>
        <w:t>.  Повторение</w:t>
      </w:r>
      <w:proofErr w:type="gramEnd"/>
      <w:r w:rsidRPr="00CE23CB">
        <w:rPr>
          <w:b/>
        </w:rPr>
        <w:t xml:space="preserve"> преобразований графиков квадратичной функции.</w:t>
      </w:r>
    </w:p>
    <w:p w:rsidR="001F7439" w:rsidRPr="0013321C" w:rsidRDefault="001F7439" w:rsidP="001F7439">
      <w:pPr>
        <w:jc w:val="both"/>
      </w:pPr>
      <w:r w:rsidRPr="0013321C">
        <w:t>На втором этапе мы вспомним основные преобразования</w:t>
      </w:r>
      <w:r w:rsidR="00777764">
        <w:t xml:space="preserve"> графика квадратичной функции– </w:t>
      </w:r>
      <w:proofErr w:type="gramStart"/>
      <w:r w:rsidR="0013321C">
        <w:t>фр</w:t>
      </w:r>
      <w:proofErr w:type="gramEnd"/>
      <w:r w:rsidR="0013321C">
        <w:t>онтальный опрос)</w:t>
      </w:r>
      <w:r w:rsidR="00777764">
        <w:t>.</w:t>
      </w:r>
    </w:p>
    <w:p w:rsidR="001F7439" w:rsidRDefault="001F7439" w:rsidP="001F7439">
      <w:pPr>
        <w:ind w:left="720"/>
        <w:jc w:val="both"/>
      </w:pPr>
      <w:r>
        <w:t>(слайд</w:t>
      </w:r>
      <w:r w:rsidR="00777764">
        <w:t>4</w:t>
      </w:r>
      <w:r>
        <w:t>-8)</w:t>
      </w:r>
    </w:p>
    <w:p w:rsidR="0013321C" w:rsidRDefault="0013321C" w:rsidP="009F7BBD">
      <w:pPr>
        <w:jc w:val="both"/>
      </w:pPr>
    </w:p>
    <w:p w:rsidR="001F7439" w:rsidRDefault="001F7439" w:rsidP="001F7439">
      <w:pPr>
        <w:jc w:val="both"/>
        <w:rPr>
          <w:b/>
        </w:rPr>
      </w:pPr>
      <w:r w:rsidRPr="00CE23CB">
        <w:rPr>
          <w:b/>
          <w:lang w:val="en-US"/>
        </w:rPr>
        <w:t>III</w:t>
      </w:r>
      <w:r w:rsidRPr="00CE23CB">
        <w:rPr>
          <w:b/>
        </w:rPr>
        <w:t>. Запись алгоритма построения графика квадратичной функции</w:t>
      </w:r>
      <w:r>
        <w:rPr>
          <w:b/>
        </w:rPr>
        <w:t>.</w:t>
      </w:r>
    </w:p>
    <w:p w:rsidR="001F7439" w:rsidRDefault="0013321C" w:rsidP="001F7439">
      <w:pPr>
        <w:jc w:val="both"/>
      </w:pPr>
      <w:r>
        <w:tab/>
      </w:r>
      <w:r w:rsidR="001F7439">
        <w:t xml:space="preserve">Один учащийся на доске записывает алгоритм построения </w:t>
      </w:r>
      <w:proofErr w:type="gramStart"/>
      <w:r w:rsidR="001F7439">
        <w:t>графика</w:t>
      </w:r>
      <w:proofErr w:type="gramEnd"/>
      <w:r w:rsidR="001F7439">
        <w:t xml:space="preserve"> функции</w:t>
      </w:r>
      <w:r w:rsidR="008C5A50">
        <w:rPr>
          <w:noProof/>
        </w:rPr>
        <w:drawing>
          <wp:inline distT="0" distB="0" distL="0" distR="0">
            <wp:extent cx="1381125" cy="304800"/>
            <wp:effectExtent l="0" t="0" r="0" b="0"/>
            <wp:docPr id="1" name="Объект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419206" cy="677108"/>
                      <a:chOff x="3071802" y="2394702"/>
                      <a:chExt cx="3419206" cy="677108"/>
                    </a:xfrm>
                  </a:grpSpPr>
                  <a:sp>
                    <a:nvSpPr>
                      <a:cNvPr id="5" name="Rectangle 90"/>
                      <a:cNvSpPr>
                        <a:spLocks noChangeArrowheads="1"/>
                      </a:cNvSpPr>
                    </a:nvSpPr>
                    <a:spPr bwMode="auto">
                      <a:xfrm>
                        <a:off x="3071802" y="2394702"/>
                        <a:ext cx="3419206" cy="677108"/>
                      </a:xfrm>
                      <a:prstGeom prst="rect">
                        <a:avLst/>
                      </a:prstGeom>
                      <a:noFill/>
                      <a:ln w="9525">
                        <a:noFill/>
                        <a:miter lim="800000"/>
                        <a:headEnd/>
                        <a:tailEnd/>
                      </a:ln>
                    </a:spPr>
                    <a:txSp>
                      <a:txBody>
                        <a:bodyPr wrap="none" lIns="0" tIns="0" rIns="0" bIns="0">
                          <a:spAutoFit/>
                        </a:bodyPr>
                        <a:lstStyle>
                          <a:defPPr>
                            <a:defRPr lang="en-US"/>
                          </a:defPPr>
                          <a:lvl1pPr algn="l" rtl="0" eaLnBrk="0" fontAlgn="base" hangingPunct="0">
                            <a:spcBef>
                              <a:spcPct val="0"/>
                            </a:spcBef>
                            <a:spcAft>
                              <a:spcPct val="0"/>
                            </a:spcAft>
                            <a:defRPr kern="1200">
                              <a:solidFill>
                                <a:schemeClr val="tx1"/>
                              </a:solidFill>
                              <a:latin typeface="Comic Sans MS" pitchFamily="66" charset="0"/>
                              <a:ea typeface="+mn-ea"/>
                              <a:cs typeface="+mn-cs"/>
                            </a:defRPr>
                          </a:lvl1pPr>
                          <a:lvl2pPr marL="457200" algn="l" rtl="0" eaLnBrk="0" fontAlgn="base" hangingPunct="0">
                            <a:spcBef>
                              <a:spcPct val="0"/>
                            </a:spcBef>
                            <a:spcAft>
                              <a:spcPct val="0"/>
                            </a:spcAft>
                            <a:defRPr kern="1200">
                              <a:solidFill>
                                <a:schemeClr val="tx1"/>
                              </a:solidFill>
                              <a:latin typeface="Comic Sans MS" pitchFamily="66" charset="0"/>
                              <a:ea typeface="+mn-ea"/>
                              <a:cs typeface="+mn-cs"/>
                            </a:defRPr>
                          </a:lvl2pPr>
                          <a:lvl3pPr marL="914400" algn="l" rtl="0" eaLnBrk="0" fontAlgn="base" hangingPunct="0">
                            <a:spcBef>
                              <a:spcPct val="0"/>
                            </a:spcBef>
                            <a:spcAft>
                              <a:spcPct val="0"/>
                            </a:spcAft>
                            <a:defRPr kern="1200">
                              <a:solidFill>
                                <a:schemeClr val="tx1"/>
                              </a:solidFill>
                              <a:latin typeface="Comic Sans MS" pitchFamily="66" charset="0"/>
                              <a:ea typeface="+mn-ea"/>
                              <a:cs typeface="+mn-cs"/>
                            </a:defRPr>
                          </a:lvl3pPr>
                          <a:lvl4pPr marL="1371600" algn="l" rtl="0" eaLnBrk="0" fontAlgn="base" hangingPunct="0">
                            <a:spcBef>
                              <a:spcPct val="0"/>
                            </a:spcBef>
                            <a:spcAft>
                              <a:spcPct val="0"/>
                            </a:spcAft>
                            <a:defRPr kern="1200">
                              <a:solidFill>
                                <a:schemeClr val="tx1"/>
                              </a:solidFill>
                              <a:latin typeface="Comic Sans MS" pitchFamily="66" charset="0"/>
                              <a:ea typeface="+mn-ea"/>
                              <a:cs typeface="+mn-cs"/>
                            </a:defRPr>
                          </a:lvl4pPr>
                          <a:lvl5pPr marL="1828800" algn="l" rtl="0" eaLnBrk="0" fontAlgn="base" hangingPunct="0">
                            <a:spcBef>
                              <a:spcPct val="0"/>
                            </a:spcBef>
                            <a:spcAft>
                              <a:spcPct val="0"/>
                            </a:spcAft>
                            <a:defRPr kern="1200">
                              <a:solidFill>
                                <a:schemeClr val="tx1"/>
                              </a:solidFill>
                              <a:latin typeface="Comic Sans MS" pitchFamily="66" charset="0"/>
                              <a:ea typeface="+mn-ea"/>
                              <a:cs typeface="+mn-cs"/>
                            </a:defRPr>
                          </a:lvl5pPr>
                          <a:lvl6pPr marL="2286000" algn="l" defTabSz="914400" rtl="0" eaLnBrk="1" latinLnBrk="0" hangingPunct="1">
                            <a:defRPr kern="1200">
                              <a:solidFill>
                                <a:schemeClr val="tx1"/>
                              </a:solidFill>
                              <a:latin typeface="Comic Sans MS" pitchFamily="66" charset="0"/>
                              <a:ea typeface="+mn-ea"/>
                              <a:cs typeface="+mn-cs"/>
                            </a:defRPr>
                          </a:lvl6pPr>
                          <a:lvl7pPr marL="2743200" algn="l" defTabSz="914400" rtl="0" eaLnBrk="1" latinLnBrk="0" hangingPunct="1">
                            <a:defRPr kern="1200">
                              <a:solidFill>
                                <a:schemeClr val="tx1"/>
                              </a:solidFill>
                              <a:latin typeface="Comic Sans MS" pitchFamily="66" charset="0"/>
                              <a:ea typeface="+mn-ea"/>
                              <a:cs typeface="+mn-cs"/>
                            </a:defRPr>
                          </a:lvl7pPr>
                          <a:lvl8pPr marL="3200400" algn="l" defTabSz="914400" rtl="0" eaLnBrk="1" latinLnBrk="0" hangingPunct="1">
                            <a:defRPr kern="1200">
                              <a:solidFill>
                                <a:schemeClr val="tx1"/>
                              </a:solidFill>
                              <a:latin typeface="Comic Sans MS" pitchFamily="66" charset="0"/>
                              <a:ea typeface="+mn-ea"/>
                              <a:cs typeface="+mn-cs"/>
                            </a:defRPr>
                          </a:lvl8pPr>
                          <a:lvl9pPr marL="3657600" algn="l" defTabSz="914400" rtl="0" eaLnBrk="1" latinLnBrk="0" hangingPunct="1">
                            <a:defRPr kern="1200">
                              <a:solidFill>
                                <a:schemeClr val="tx1"/>
                              </a:solidFill>
                              <a:latin typeface="Comic Sans MS" pitchFamily="66" charset="0"/>
                              <a:ea typeface="+mn-ea"/>
                              <a:cs typeface="+mn-cs"/>
                            </a:defRPr>
                          </a:lvl9pPr>
                        </a:lstStyle>
                        <a:p>
                          <a:r>
                            <a:rPr lang="en-US" sz="3900" b="1" dirty="0" smtClean="0">
                              <a:solidFill>
                                <a:srgbClr val="FF0000"/>
                              </a:solidFill>
                              <a:effectLst>
                                <a:outerShdw blurRad="38100" dist="38100" dir="2700000" algn="tl">
                                  <a:srgbClr val="C0C0C0"/>
                                </a:outerShdw>
                              </a:effectLst>
                              <a:latin typeface="+mj-lt"/>
                            </a:rPr>
                            <a:t> y=-(</a:t>
                          </a:r>
                          <a:r>
                            <a:rPr lang="ru-RU" sz="3900" b="1" dirty="0" err="1" smtClean="0">
                              <a:solidFill>
                                <a:srgbClr val="FF0000"/>
                              </a:solidFill>
                              <a:effectLst>
                                <a:outerShdw blurRad="38100" dist="38100" dir="2700000" algn="tl">
                                  <a:srgbClr val="C0C0C0"/>
                                </a:outerShdw>
                              </a:effectLst>
                              <a:latin typeface="+mj-lt"/>
                            </a:rPr>
                            <a:t>x</a:t>
                          </a:r>
                          <a:r>
                            <a:rPr lang="en-US" sz="3900" b="1" dirty="0" smtClean="0">
                              <a:solidFill>
                                <a:srgbClr val="FF0000"/>
                              </a:solidFill>
                              <a:effectLst>
                                <a:outerShdw blurRad="38100" dist="38100" dir="2700000" algn="tl">
                                  <a:srgbClr val="C0C0C0"/>
                                </a:outerShdw>
                              </a:effectLst>
                              <a:latin typeface="+mj-lt"/>
                            </a:rPr>
                            <a:t>+5)</a:t>
                          </a:r>
                          <a:r>
                            <a:rPr lang="ru-RU" sz="3900" b="1" baseline="30000" dirty="0" smtClean="0">
                              <a:solidFill>
                                <a:srgbClr val="FF0000"/>
                              </a:solidFill>
                              <a:effectLst>
                                <a:outerShdw blurRad="38100" dist="38100" dir="2700000" algn="tl">
                                  <a:srgbClr val="C0C0C0"/>
                                </a:outerShdw>
                              </a:effectLst>
                              <a:latin typeface="+mj-lt"/>
                            </a:rPr>
                            <a:t>2</a:t>
                          </a:r>
                          <a:r>
                            <a:rPr lang="en-US" sz="4400" b="1" dirty="0" smtClean="0">
                              <a:solidFill>
                                <a:srgbClr val="FF0000"/>
                              </a:solidFill>
                              <a:effectLst>
                                <a:outerShdw blurRad="38100" dist="38100" dir="2700000" algn="tl">
                                  <a:srgbClr val="000000"/>
                                </a:outerShdw>
                              </a:effectLst>
                              <a:latin typeface="+mj-lt"/>
                              <a:cs typeface="Times New Roman" pitchFamily="18" charset="0"/>
                            </a:rPr>
                            <a:t>+3</a:t>
                          </a:r>
                          <a:r>
                            <a:rPr lang="ru-RU" sz="4400" dirty="0">
                              <a:solidFill>
                                <a:srgbClr val="FF0000"/>
                              </a:solidFill>
                              <a:effectLst>
                                <a:outerShdw blurRad="38100" dist="38100" dir="2700000" algn="tl">
                                  <a:srgbClr val="000000"/>
                                </a:outerShdw>
                              </a:effectLst>
                              <a:latin typeface="+mj-lt"/>
                              <a:cs typeface="Times New Roman" pitchFamily="18" charset="0"/>
                            </a:rPr>
                            <a:t>,</a:t>
                          </a:r>
                          <a:endParaRPr lang="ru-RU" b="1" dirty="0">
                            <a:solidFill>
                              <a:srgbClr val="FF0000"/>
                            </a:solidFill>
                            <a:effectLst>
                              <a:outerShdw blurRad="38100" dist="38100" dir="2700000" algn="tl">
                                <a:srgbClr val="C0C0C0"/>
                              </a:outerShdw>
                            </a:effectLst>
                            <a:latin typeface="+mj-lt"/>
                            <a:cs typeface="Times New Roman" pitchFamily="18" charset="0"/>
                          </a:endParaRPr>
                        </a:p>
                      </a:txBody>
                      <a:useSpRect/>
                    </a:txSp>
                  </a:sp>
                </lc:lockedCanvas>
              </a:graphicData>
            </a:graphic>
          </wp:inline>
        </w:drawing>
      </w:r>
      <w:r w:rsidR="001F7439">
        <w:t xml:space="preserve">используя график функции </w:t>
      </w:r>
      <w:r w:rsidR="008C5A50">
        <w:rPr>
          <w:noProof/>
        </w:rPr>
        <w:drawing>
          <wp:inline distT="0" distB="0" distL="0" distR="0">
            <wp:extent cx="942975" cy="352425"/>
            <wp:effectExtent l="0" t="0" r="0" b="0"/>
            <wp:docPr id="2" name="Объект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18556" cy="807699"/>
                      <a:chOff x="3643306" y="4143380"/>
                      <a:chExt cx="1518556" cy="807699"/>
                    </a:xfrm>
                  </a:grpSpPr>
                  <a:grpSp>
                    <a:nvGrpSpPr>
                      <a:cNvPr id="10" name="Group 89"/>
                      <a:cNvGrpSpPr>
                        <a:grpSpLocks/>
                      </a:cNvGrpSpPr>
                    </a:nvGrpSpPr>
                    <a:grpSpPr bwMode="auto">
                      <a:xfrm>
                        <a:off x="3643306" y="4143380"/>
                        <a:ext cx="1518556" cy="807699"/>
                        <a:chOff x="4491" y="2818"/>
                        <a:chExt cx="761" cy="419"/>
                      </a:xfrm>
                    </a:grpSpPr>
                    <a:sp>
                      <a:nvSpPr>
                        <a:cNvPr id="11" name="Rectangle 90"/>
                        <a:cNvSpPr>
                          <a:spLocks noChangeArrowheads="1"/>
                        </a:cNvSpPr>
                      </a:nvSpPr>
                      <a:spPr bwMode="auto">
                        <a:xfrm>
                          <a:off x="4944" y="2854"/>
                          <a:ext cx="308" cy="383"/>
                        </a:xfrm>
                        <a:prstGeom prst="rect">
                          <a:avLst/>
                        </a:prstGeom>
                        <a:noFill/>
                        <a:ln w="9525">
                          <a:noFill/>
                          <a:miter lim="800000"/>
                          <a:headEnd/>
                          <a:tailEnd/>
                        </a:ln>
                      </a:spPr>
                      <a:txSp>
                        <a:txBody>
                          <a:bodyPr wrap="none" lIns="0" tIns="0" rIns="0" bIns="0">
                            <a:spAutoFit/>
                          </a:bodyPr>
                          <a:lstStyle>
                            <a:defPPr>
                              <a:defRPr lang="en-US"/>
                            </a:defPPr>
                            <a:lvl1pPr algn="l" rtl="0" eaLnBrk="0" fontAlgn="base" hangingPunct="0">
                              <a:spcBef>
                                <a:spcPct val="0"/>
                              </a:spcBef>
                              <a:spcAft>
                                <a:spcPct val="0"/>
                              </a:spcAft>
                              <a:defRPr kern="1200">
                                <a:solidFill>
                                  <a:schemeClr val="tx1"/>
                                </a:solidFill>
                                <a:latin typeface="Comic Sans MS" pitchFamily="66" charset="0"/>
                                <a:ea typeface="+mn-ea"/>
                                <a:cs typeface="+mn-cs"/>
                              </a:defRPr>
                            </a:lvl1pPr>
                            <a:lvl2pPr marL="457200" algn="l" rtl="0" eaLnBrk="0" fontAlgn="base" hangingPunct="0">
                              <a:spcBef>
                                <a:spcPct val="0"/>
                              </a:spcBef>
                              <a:spcAft>
                                <a:spcPct val="0"/>
                              </a:spcAft>
                              <a:defRPr kern="1200">
                                <a:solidFill>
                                  <a:schemeClr val="tx1"/>
                                </a:solidFill>
                                <a:latin typeface="Comic Sans MS" pitchFamily="66" charset="0"/>
                                <a:ea typeface="+mn-ea"/>
                                <a:cs typeface="+mn-cs"/>
                              </a:defRPr>
                            </a:lvl2pPr>
                            <a:lvl3pPr marL="914400" algn="l" rtl="0" eaLnBrk="0" fontAlgn="base" hangingPunct="0">
                              <a:spcBef>
                                <a:spcPct val="0"/>
                              </a:spcBef>
                              <a:spcAft>
                                <a:spcPct val="0"/>
                              </a:spcAft>
                              <a:defRPr kern="1200">
                                <a:solidFill>
                                  <a:schemeClr val="tx1"/>
                                </a:solidFill>
                                <a:latin typeface="Comic Sans MS" pitchFamily="66" charset="0"/>
                                <a:ea typeface="+mn-ea"/>
                                <a:cs typeface="+mn-cs"/>
                              </a:defRPr>
                            </a:lvl3pPr>
                            <a:lvl4pPr marL="1371600" algn="l" rtl="0" eaLnBrk="0" fontAlgn="base" hangingPunct="0">
                              <a:spcBef>
                                <a:spcPct val="0"/>
                              </a:spcBef>
                              <a:spcAft>
                                <a:spcPct val="0"/>
                              </a:spcAft>
                              <a:defRPr kern="1200">
                                <a:solidFill>
                                  <a:schemeClr val="tx1"/>
                                </a:solidFill>
                                <a:latin typeface="Comic Sans MS" pitchFamily="66" charset="0"/>
                                <a:ea typeface="+mn-ea"/>
                                <a:cs typeface="+mn-cs"/>
                              </a:defRPr>
                            </a:lvl4pPr>
                            <a:lvl5pPr marL="1828800" algn="l" rtl="0" eaLnBrk="0" fontAlgn="base" hangingPunct="0">
                              <a:spcBef>
                                <a:spcPct val="0"/>
                              </a:spcBef>
                              <a:spcAft>
                                <a:spcPct val="0"/>
                              </a:spcAft>
                              <a:defRPr kern="1200">
                                <a:solidFill>
                                  <a:schemeClr val="tx1"/>
                                </a:solidFill>
                                <a:latin typeface="Comic Sans MS" pitchFamily="66" charset="0"/>
                                <a:ea typeface="+mn-ea"/>
                                <a:cs typeface="+mn-cs"/>
                              </a:defRPr>
                            </a:lvl5pPr>
                            <a:lvl6pPr marL="2286000" algn="l" defTabSz="914400" rtl="0" eaLnBrk="1" latinLnBrk="0" hangingPunct="1">
                              <a:defRPr kern="1200">
                                <a:solidFill>
                                  <a:schemeClr val="tx1"/>
                                </a:solidFill>
                                <a:latin typeface="Comic Sans MS" pitchFamily="66" charset="0"/>
                                <a:ea typeface="+mn-ea"/>
                                <a:cs typeface="+mn-cs"/>
                              </a:defRPr>
                            </a:lvl6pPr>
                            <a:lvl7pPr marL="2743200" algn="l" defTabSz="914400" rtl="0" eaLnBrk="1" latinLnBrk="0" hangingPunct="1">
                              <a:defRPr kern="1200">
                                <a:solidFill>
                                  <a:schemeClr val="tx1"/>
                                </a:solidFill>
                                <a:latin typeface="Comic Sans MS" pitchFamily="66" charset="0"/>
                                <a:ea typeface="+mn-ea"/>
                                <a:cs typeface="+mn-cs"/>
                              </a:defRPr>
                            </a:lvl7pPr>
                            <a:lvl8pPr marL="3200400" algn="l" defTabSz="914400" rtl="0" eaLnBrk="1" latinLnBrk="0" hangingPunct="1">
                              <a:defRPr kern="1200">
                                <a:solidFill>
                                  <a:schemeClr val="tx1"/>
                                </a:solidFill>
                                <a:latin typeface="Comic Sans MS" pitchFamily="66" charset="0"/>
                                <a:ea typeface="+mn-ea"/>
                                <a:cs typeface="+mn-cs"/>
                              </a:defRPr>
                            </a:lvl8pPr>
                            <a:lvl9pPr marL="3657600" algn="l" defTabSz="914400" rtl="0" eaLnBrk="1" latinLnBrk="0" hangingPunct="1">
                              <a:defRPr kern="1200">
                                <a:solidFill>
                                  <a:schemeClr val="tx1"/>
                                </a:solidFill>
                                <a:latin typeface="Comic Sans MS" pitchFamily="66" charset="0"/>
                                <a:ea typeface="+mn-ea"/>
                                <a:cs typeface="+mn-cs"/>
                              </a:defRPr>
                            </a:lvl9pPr>
                          </a:lstStyle>
                          <a:p>
                            <a:r>
                              <a:rPr lang="ru-RU" sz="4800" b="1" dirty="0" smtClean="0">
                                <a:solidFill>
                                  <a:srgbClr val="FF0000"/>
                                </a:solidFill>
                                <a:effectLst>
                                  <a:outerShdw blurRad="38100" dist="38100" dir="2700000" algn="tl">
                                    <a:srgbClr val="C0C0C0"/>
                                  </a:outerShdw>
                                </a:effectLst>
                                <a:latin typeface="+mj-lt"/>
                              </a:rPr>
                              <a:t>x</a:t>
                            </a:r>
                            <a:r>
                              <a:rPr lang="ru-RU" sz="4800" b="1" baseline="30000" dirty="0" smtClean="0">
                                <a:solidFill>
                                  <a:srgbClr val="FF0000"/>
                                </a:solidFill>
                                <a:effectLst>
                                  <a:outerShdw blurRad="38100" dist="38100" dir="2700000" algn="tl">
                                    <a:srgbClr val="C0C0C0"/>
                                  </a:outerShdw>
                                </a:effectLst>
                                <a:latin typeface="+mj-lt"/>
                              </a:rPr>
                              <a:t>2</a:t>
                            </a:r>
                            <a:endParaRPr lang="ru-RU" sz="4800" b="1" dirty="0">
                              <a:solidFill>
                                <a:srgbClr val="FF0000"/>
                              </a:solidFill>
                              <a:effectLst>
                                <a:outerShdw blurRad="38100" dist="38100" dir="2700000" algn="tl">
                                  <a:srgbClr val="C0C0C0"/>
                                </a:outerShdw>
                              </a:effectLst>
                              <a:latin typeface="+mj-lt"/>
                            </a:endParaRPr>
                          </a:p>
                        </a:txBody>
                        <a:useSpRect/>
                      </a:txSp>
                    </a:sp>
                    <a:sp>
                      <a:nvSpPr>
                        <a:cNvPr id="12" name="Rectangle 91"/>
                        <a:cNvSpPr>
                          <a:spLocks noChangeArrowheads="1"/>
                        </a:cNvSpPr>
                      </a:nvSpPr>
                      <a:spPr bwMode="auto">
                        <a:xfrm>
                          <a:off x="4491" y="2854"/>
                          <a:ext cx="170" cy="383"/>
                        </a:xfrm>
                        <a:prstGeom prst="rect">
                          <a:avLst/>
                        </a:prstGeom>
                        <a:noFill/>
                        <a:ln w="9525">
                          <a:noFill/>
                          <a:miter lim="800000"/>
                          <a:headEnd/>
                          <a:tailEnd/>
                        </a:ln>
                      </a:spPr>
                      <a:txSp>
                        <a:txBody>
                          <a:bodyPr wrap="none" lIns="0" tIns="0" rIns="0" bIns="0">
                            <a:spAutoFit/>
                          </a:bodyPr>
                          <a:lstStyle>
                            <a:defPPr>
                              <a:defRPr lang="en-US"/>
                            </a:defPPr>
                            <a:lvl1pPr algn="l" rtl="0" eaLnBrk="0" fontAlgn="base" hangingPunct="0">
                              <a:spcBef>
                                <a:spcPct val="0"/>
                              </a:spcBef>
                              <a:spcAft>
                                <a:spcPct val="0"/>
                              </a:spcAft>
                              <a:defRPr kern="1200">
                                <a:solidFill>
                                  <a:schemeClr val="tx1"/>
                                </a:solidFill>
                                <a:latin typeface="Comic Sans MS" pitchFamily="66" charset="0"/>
                                <a:ea typeface="+mn-ea"/>
                                <a:cs typeface="+mn-cs"/>
                              </a:defRPr>
                            </a:lvl1pPr>
                            <a:lvl2pPr marL="457200" algn="l" rtl="0" eaLnBrk="0" fontAlgn="base" hangingPunct="0">
                              <a:spcBef>
                                <a:spcPct val="0"/>
                              </a:spcBef>
                              <a:spcAft>
                                <a:spcPct val="0"/>
                              </a:spcAft>
                              <a:defRPr kern="1200">
                                <a:solidFill>
                                  <a:schemeClr val="tx1"/>
                                </a:solidFill>
                                <a:latin typeface="Comic Sans MS" pitchFamily="66" charset="0"/>
                                <a:ea typeface="+mn-ea"/>
                                <a:cs typeface="+mn-cs"/>
                              </a:defRPr>
                            </a:lvl2pPr>
                            <a:lvl3pPr marL="914400" algn="l" rtl="0" eaLnBrk="0" fontAlgn="base" hangingPunct="0">
                              <a:spcBef>
                                <a:spcPct val="0"/>
                              </a:spcBef>
                              <a:spcAft>
                                <a:spcPct val="0"/>
                              </a:spcAft>
                              <a:defRPr kern="1200">
                                <a:solidFill>
                                  <a:schemeClr val="tx1"/>
                                </a:solidFill>
                                <a:latin typeface="Comic Sans MS" pitchFamily="66" charset="0"/>
                                <a:ea typeface="+mn-ea"/>
                                <a:cs typeface="+mn-cs"/>
                              </a:defRPr>
                            </a:lvl3pPr>
                            <a:lvl4pPr marL="1371600" algn="l" rtl="0" eaLnBrk="0" fontAlgn="base" hangingPunct="0">
                              <a:spcBef>
                                <a:spcPct val="0"/>
                              </a:spcBef>
                              <a:spcAft>
                                <a:spcPct val="0"/>
                              </a:spcAft>
                              <a:defRPr kern="1200">
                                <a:solidFill>
                                  <a:schemeClr val="tx1"/>
                                </a:solidFill>
                                <a:latin typeface="Comic Sans MS" pitchFamily="66" charset="0"/>
                                <a:ea typeface="+mn-ea"/>
                                <a:cs typeface="+mn-cs"/>
                              </a:defRPr>
                            </a:lvl4pPr>
                            <a:lvl5pPr marL="1828800" algn="l" rtl="0" eaLnBrk="0" fontAlgn="base" hangingPunct="0">
                              <a:spcBef>
                                <a:spcPct val="0"/>
                              </a:spcBef>
                              <a:spcAft>
                                <a:spcPct val="0"/>
                              </a:spcAft>
                              <a:defRPr kern="1200">
                                <a:solidFill>
                                  <a:schemeClr val="tx1"/>
                                </a:solidFill>
                                <a:latin typeface="Comic Sans MS" pitchFamily="66" charset="0"/>
                                <a:ea typeface="+mn-ea"/>
                                <a:cs typeface="+mn-cs"/>
                              </a:defRPr>
                            </a:lvl5pPr>
                            <a:lvl6pPr marL="2286000" algn="l" defTabSz="914400" rtl="0" eaLnBrk="1" latinLnBrk="0" hangingPunct="1">
                              <a:defRPr kern="1200">
                                <a:solidFill>
                                  <a:schemeClr val="tx1"/>
                                </a:solidFill>
                                <a:latin typeface="Comic Sans MS" pitchFamily="66" charset="0"/>
                                <a:ea typeface="+mn-ea"/>
                                <a:cs typeface="+mn-cs"/>
                              </a:defRPr>
                            </a:lvl6pPr>
                            <a:lvl7pPr marL="2743200" algn="l" defTabSz="914400" rtl="0" eaLnBrk="1" latinLnBrk="0" hangingPunct="1">
                              <a:defRPr kern="1200">
                                <a:solidFill>
                                  <a:schemeClr val="tx1"/>
                                </a:solidFill>
                                <a:latin typeface="Comic Sans MS" pitchFamily="66" charset="0"/>
                                <a:ea typeface="+mn-ea"/>
                                <a:cs typeface="+mn-cs"/>
                              </a:defRPr>
                            </a:lvl7pPr>
                            <a:lvl8pPr marL="3200400" algn="l" defTabSz="914400" rtl="0" eaLnBrk="1" latinLnBrk="0" hangingPunct="1">
                              <a:defRPr kern="1200">
                                <a:solidFill>
                                  <a:schemeClr val="tx1"/>
                                </a:solidFill>
                                <a:latin typeface="Comic Sans MS" pitchFamily="66" charset="0"/>
                                <a:ea typeface="+mn-ea"/>
                                <a:cs typeface="+mn-cs"/>
                              </a:defRPr>
                            </a:lvl8pPr>
                            <a:lvl9pPr marL="3657600" algn="l" defTabSz="914400" rtl="0" eaLnBrk="1" latinLnBrk="0" hangingPunct="1">
                              <a:defRPr kern="1200">
                                <a:solidFill>
                                  <a:schemeClr val="tx1"/>
                                </a:solidFill>
                                <a:latin typeface="Comic Sans MS" pitchFamily="66" charset="0"/>
                                <a:ea typeface="+mn-ea"/>
                                <a:cs typeface="+mn-cs"/>
                              </a:defRPr>
                            </a:lvl9pPr>
                          </a:lstStyle>
                          <a:p>
                            <a:r>
                              <a:rPr lang="ru-RU" sz="4800" b="1" dirty="0" err="1">
                                <a:solidFill>
                                  <a:srgbClr val="FF0000"/>
                                </a:solidFill>
                                <a:effectLst>
                                  <a:outerShdw blurRad="38100" dist="38100" dir="2700000" algn="tl">
                                    <a:srgbClr val="C0C0C0"/>
                                  </a:outerShdw>
                                </a:effectLst>
                                <a:latin typeface="+mj-lt"/>
                              </a:rPr>
                              <a:t>y</a:t>
                            </a:r>
                            <a:endParaRPr lang="ru-RU" sz="4800" b="1" dirty="0">
                              <a:solidFill>
                                <a:srgbClr val="FF0000"/>
                              </a:solidFill>
                              <a:effectLst>
                                <a:outerShdw blurRad="38100" dist="38100" dir="2700000" algn="tl">
                                  <a:srgbClr val="C0C0C0"/>
                                </a:outerShdw>
                              </a:effectLst>
                              <a:latin typeface="+mj-lt"/>
                            </a:endParaRPr>
                          </a:p>
                        </a:txBody>
                        <a:useSpRect/>
                      </a:txSp>
                    </a:sp>
                    <a:sp>
                      <a:nvSpPr>
                        <a:cNvPr id="13" name="Rectangle 92"/>
                        <a:cNvSpPr>
                          <a:spLocks noChangeArrowheads="1"/>
                        </a:cNvSpPr>
                      </a:nvSpPr>
                      <a:spPr bwMode="auto">
                        <a:xfrm>
                          <a:off x="4708" y="2818"/>
                          <a:ext cx="188" cy="383"/>
                        </a:xfrm>
                        <a:prstGeom prst="rect">
                          <a:avLst/>
                        </a:prstGeom>
                        <a:noFill/>
                        <a:ln w="9525">
                          <a:noFill/>
                          <a:miter lim="800000"/>
                          <a:headEnd/>
                          <a:tailEnd/>
                        </a:ln>
                      </a:spPr>
                      <a:txSp>
                        <a:txBody>
                          <a:bodyPr wrap="none" lIns="0" tIns="0" rIns="0" bIns="0">
                            <a:spAutoFit/>
                          </a:bodyPr>
                          <a:lstStyle>
                            <a:defPPr>
                              <a:defRPr lang="en-US"/>
                            </a:defPPr>
                            <a:lvl1pPr algn="l" rtl="0" eaLnBrk="0" fontAlgn="base" hangingPunct="0">
                              <a:spcBef>
                                <a:spcPct val="0"/>
                              </a:spcBef>
                              <a:spcAft>
                                <a:spcPct val="0"/>
                              </a:spcAft>
                              <a:defRPr kern="1200">
                                <a:solidFill>
                                  <a:schemeClr val="tx1"/>
                                </a:solidFill>
                                <a:latin typeface="Comic Sans MS" pitchFamily="66" charset="0"/>
                                <a:ea typeface="+mn-ea"/>
                                <a:cs typeface="+mn-cs"/>
                              </a:defRPr>
                            </a:lvl1pPr>
                            <a:lvl2pPr marL="457200" algn="l" rtl="0" eaLnBrk="0" fontAlgn="base" hangingPunct="0">
                              <a:spcBef>
                                <a:spcPct val="0"/>
                              </a:spcBef>
                              <a:spcAft>
                                <a:spcPct val="0"/>
                              </a:spcAft>
                              <a:defRPr kern="1200">
                                <a:solidFill>
                                  <a:schemeClr val="tx1"/>
                                </a:solidFill>
                                <a:latin typeface="Comic Sans MS" pitchFamily="66" charset="0"/>
                                <a:ea typeface="+mn-ea"/>
                                <a:cs typeface="+mn-cs"/>
                              </a:defRPr>
                            </a:lvl2pPr>
                            <a:lvl3pPr marL="914400" algn="l" rtl="0" eaLnBrk="0" fontAlgn="base" hangingPunct="0">
                              <a:spcBef>
                                <a:spcPct val="0"/>
                              </a:spcBef>
                              <a:spcAft>
                                <a:spcPct val="0"/>
                              </a:spcAft>
                              <a:defRPr kern="1200">
                                <a:solidFill>
                                  <a:schemeClr val="tx1"/>
                                </a:solidFill>
                                <a:latin typeface="Comic Sans MS" pitchFamily="66" charset="0"/>
                                <a:ea typeface="+mn-ea"/>
                                <a:cs typeface="+mn-cs"/>
                              </a:defRPr>
                            </a:lvl3pPr>
                            <a:lvl4pPr marL="1371600" algn="l" rtl="0" eaLnBrk="0" fontAlgn="base" hangingPunct="0">
                              <a:spcBef>
                                <a:spcPct val="0"/>
                              </a:spcBef>
                              <a:spcAft>
                                <a:spcPct val="0"/>
                              </a:spcAft>
                              <a:defRPr kern="1200">
                                <a:solidFill>
                                  <a:schemeClr val="tx1"/>
                                </a:solidFill>
                                <a:latin typeface="Comic Sans MS" pitchFamily="66" charset="0"/>
                                <a:ea typeface="+mn-ea"/>
                                <a:cs typeface="+mn-cs"/>
                              </a:defRPr>
                            </a:lvl4pPr>
                            <a:lvl5pPr marL="1828800" algn="l" rtl="0" eaLnBrk="0" fontAlgn="base" hangingPunct="0">
                              <a:spcBef>
                                <a:spcPct val="0"/>
                              </a:spcBef>
                              <a:spcAft>
                                <a:spcPct val="0"/>
                              </a:spcAft>
                              <a:defRPr kern="1200">
                                <a:solidFill>
                                  <a:schemeClr val="tx1"/>
                                </a:solidFill>
                                <a:latin typeface="Comic Sans MS" pitchFamily="66" charset="0"/>
                                <a:ea typeface="+mn-ea"/>
                                <a:cs typeface="+mn-cs"/>
                              </a:defRPr>
                            </a:lvl5pPr>
                            <a:lvl6pPr marL="2286000" algn="l" defTabSz="914400" rtl="0" eaLnBrk="1" latinLnBrk="0" hangingPunct="1">
                              <a:defRPr kern="1200">
                                <a:solidFill>
                                  <a:schemeClr val="tx1"/>
                                </a:solidFill>
                                <a:latin typeface="Comic Sans MS" pitchFamily="66" charset="0"/>
                                <a:ea typeface="+mn-ea"/>
                                <a:cs typeface="+mn-cs"/>
                              </a:defRPr>
                            </a:lvl6pPr>
                            <a:lvl7pPr marL="2743200" algn="l" defTabSz="914400" rtl="0" eaLnBrk="1" latinLnBrk="0" hangingPunct="1">
                              <a:defRPr kern="1200">
                                <a:solidFill>
                                  <a:schemeClr val="tx1"/>
                                </a:solidFill>
                                <a:latin typeface="Comic Sans MS" pitchFamily="66" charset="0"/>
                                <a:ea typeface="+mn-ea"/>
                                <a:cs typeface="+mn-cs"/>
                              </a:defRPr>
                            </a:lvl7pPr>
                            <a:lvl8pPr marL="3200400" algn="l" defTabSz="914400" rtl="0" eaLnBrk="1" latinLnBrk="0" hangingPunct="1">
                              <a:defRPr kern="1200">
                                <a:solidFill>
                                  <a:schemeClr val="tx1"/>
                                </a:solidFill>
                                <a:latin typeface="Comic Sans MS" pitchFamily="66" charset="0"/>
                                <a:ea typeface="+mn-ea"/>
                                <a:cs typeface="+mn-cs"/>
                              </a:defRPr>
                            </a:lvl8pPr>
                            <a:lvl9pPr marL="3657600" algn="l" defTabSz="914400" rtl="0" eaLnBrk="1" latinLnBrk="0" hangingPunct="1">
                              <a:defRPr kern="1200">
                                <a:solidFill>
                                  <a:schemeClr val="tx1"/>
                                </a:solidFill>
                                <a:latin typeface="Comic Sans MS" pitchFamily="66" charset="0"/>
                                <a:ea typeface="+mn-ea"/>
                                <a:cs typeface="+mn-cs"/>
                              </a:defRPr>
                            </a:lvl9pPr>
                          </a:lstStyle>
                          <a:p>
                            <a:r>
                              <a:rPr lang="ru-RU" sz="4800" b="1" dirty="0">
                                <a:solidFill>
                                  <a:srgbClr val="FF0000"/>
                                </a:solidFill>
                                <a:effectLst>
                                  <a:outerShdw blurRad="38100" dist="38100" dir="2700000" algn="tl">
                                    <a:srgbClr val="C0C0C0"/>
                                  </a:outerShdw>
                                </a:effectLst>
                                <a:latin typeface="+mj-lt"/>
                              </a:rPr>
                              <a:t>=</a:t>
                            </a:r>
                          </a:p>
                        </a:txBody>
                        <a:useSpRect/>
                      </a:txSp>
                    </a:sp>
                  </a:grpSp>
                </lc:lockedCanvas>
              </a:graphicData>
            </a:graphic>
          </wp:inline>
        </w:drawing>
      </w:r>
      <w:r w:rsidR="001F7439">
        <w:t xml:space="preserve">(слайд 9). </w:t>
      </w:r>
    </w:p>
    <w:p w:rsidR="001F7439" w:rsidRDefault="00F91C9A" w:rsidP="001F7439">
      <w:pPr>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418.05pt;margin-top:26.95pt;width:86.25pt;height:28.75pt;z-index:251655168">
            <v:imagedata r:id="rId12" o:title=""/>
          </v:shape>
          <o:OLEObject Type="Embed" ProgID="Equation.3" ShapeID="_x0000_s1048" DrawAspect="Content" ObjectID="_1600583327" r:id="rId13"/>
        </w:pict>
      </w:r>
      <w:r w:rsidR="001F7439">
        <w:t>Затем все учащиеся по этому алгоритму выполняют построения на готовой координатной плоскости.</w:t>
      </w:r>
      <w:r w:rsidR="0013321C">
        <w:t xml:space="preserve"> (Приложение 1)</w:t>
      </w:r>
    </w:p>
    <w:p w:rsidR="001F7439" w:rsidRDefault="001F7439" w:rsidP="001F7439">
      <w:pPr>
        <w:jc w:val="both"/>
      </w:pPr>
      <w:r>
        <w:t>Следующее задание выполним устно: охарактеризовать  параболу</w:t>
      </w:r>
    </w:p>
    <w:p w:rsidR="001F7439" w:rsidRDefault="001F7439" w:rsidP="001F7439">
      <w:pPr>
        <w:jc w:val="both"/>
      </w:pPr>
      <w:r>
        <w:t xml:space="preserve"> (слайд 10).</w:t>
      </w:r>
    </w:p>
    <w:p w:rsidR="001F7439" w:rsidRDefault="001F7439" w:rsidP="001F7439">
      <w:pPr>
        <w:jc w:val="both"/>
      </w:pPr>
      <w:r>
        <w:t xml:space="preserve">Должно быть указано следующее: </w:t>
      </w:r>
    </w:p>
    <w:p w:rsidR="00D55E05" w:rsidRPr="001F7439" w:rsidRDefault="00D55E05" w:rsidP="001F7439">
      <w:pPr>
        <w:numPr>
          <w:ilvl w:val="0"/>
          <w:numId w:val="26"/>
        </w:numPr>
        <w:jc w:val="both"/>
      </w:pPr>
      <w:r w:rsidRPr="001F7439">
        <w:t>направление ветвей;</w:t>
      </w:r>
    </w:p>
    <w:p w:rsidR="00D55E05" w:rsidRPr="001F7439" w:rsidRDefault="00D55E05" w:rsidP="001F7439">
      <w:pPr>
        <w:numPr>
          <w:ilvl w:val="0"/>
          <w:numId w:val="26"/>
        </w:numPr>
        <w:jc w:val="both"/>
      </w:pPr>
      <w:r w:rsidRPr="001F7439">
        <w:t>уравнение оси симметрии;</w:t>
      </w:r>
    </w:p>
    <w:p w:rsidR="00D55E05" w:rsidRPr="001F7439" w:rsidRDefault="00D55E05" w:rsidP="001F7439">
      <w:pPr>
        <w:numPr>
          <w:ilvl w:val="0"/>
          <w:numId w:val="26"/>
        </w:numPr>
        <w:jc w:val="both"/>
      </w:pPr>
      <w:r w:rsidRPr="001F7439">
        <w:t>координаты вершины;</w:t>
      </w:r>
    </w:p>
    <w:p w:rsidR="001F7439" w:rsidRDefault="001F7439" w:rsidP="001F7439">
      <w:pPr>
        <w:numPr>
          <w:ilvl w:val="0"/>
          <w:numId w:val="26"/>
        </w:numPr>
        <w:jc w:val="both"/>
      </w:pPr>
      <w:r w:rsidRPr="001F7439">
        <w:t>наибольшее (наименьшее) значение</w:t>
      </w:r>
      <w:r w:rsidR="0013321C">
        <w:t>.</w:t>
      </w:r>
    </w:p>
    <w:p w:rsidR="0013321C" w:rsidRDefault="0013321C" w:rsidP="0013321C">
      <w:pPr>
        <w:jc w:val="both"/>
      </w:pPr>
    </w:p>
    <w:p w:rsidR="0013321C" w:rsidRPr="00CE23CB" w:rsidRDefault="0013321C" w:rsidP="0013321C">
      <w:pPr>
        <w:jc w:val="both"/>
        <w:rPr>
          <w:b/>
        </w:rPr>
      </w:pPr>
      <w:r w:rsidRPr="00CE23CB">
        <w:rPr>
          <w:b/>
          <w:lang w:val="en-US"/>
        </w:rPr>
        <w:t>IV</w:t>
      </w:r>
      <w:r w:rsidRPr="00CE23CB">
        <w:rPr>
          <w:b/>
        </w:rPr>
        <w:t xml:space="preserve">. Постановка домашнего задания. </w:t>
      </w:r>
      <w:r w:rsidRPr="00982124">
        <w:t>(слайд 11)</w:t>
      </w:r>
    </w:p>
    <w:p w:rsidR="0013321C" w:rsidRPr="00A23055" w:rsidRDefault="0013321C" w:rsidP="0013321C">
      <w:pPr>
        <w:pStyle w:val="a8"/>
        <w:spacing w:before="0" w:beforeAutospacing="0" w:after="0" w:afterAutospacing="0" w:line="360" w:lineRule="auto"/>
        <w:ind w:left="720"/>
        <w:rPr>
          <w:sz w:val="28"/>
          <w:szCs w:val="28"/>
        </w:rPr>
      </w:pPr>
      <w:r w:rsidRPr="00A23055">
        <w:rPr>
          <w:sz w:val="28"/>
          <w:szCs w:val="28"/>
        </w:rPr>
        <w:t>Дома:  построить графики функций</w:t>
      </w:r>
    </w:p>
    <w:p w:rsidR="0013321C" w:rsidRDefault="0013321C" w:rsidP="0013321C">
      <w:pPr>
        <w:spacing w:line="360" w:lineRule="auto"/>
        <w:ind w:left="720"/>
        <w:jc w:val="both"/>
      </w:pPr>
      <w:r w:rsidRPr="00A23055">
        <w:rPr>
          <w:lang w:val="en-US"/>
        </w:rPr>
        <w:t>y</w:t>
      </w:r>
      <w:r w:rsidRPr="00A23055">
        <w:t>=2</w:t>
      </w:r>
      <w:r w:rsidRPr="00A23055">
        <w:rPr>
          <w:lang w:val="en-US"/>
        </w:rPr>
        <w:t>x</w:t>
      </w:r>
      <w:r w:rsidRPr="00A23055">
        <w:rPr>
          <w:vertAlign w:val="superscript"/>
        </w:rPr>
        <w:t>2</w:t>
      </w:r>
      <w:r w:rsidRPr="00A23055">
        <w:t xml:space="preserve">+4;    </w:t>
      </w:r>
      <w:r w:rsidRPr="00A23055">
        <w:rPr>
          <w:lang w:val="en-US"/>
        </w:rPr>
        <w:t>y</w:t>
      </w:r>
      <w:r w:rsidRPr="00A23055">
        <w:t>=2(</w:t>
      </w:r>
      <w:r w:rsidRPr="00A23055">
        <w:rPr>
          <w:lang w:val="en-US"/>
        </w:rPr>
        <w:t>x</w:t>
      </w:r>
      <w:r w:rsidRPr="00A23055">
        <w:t>+3)</w:t>
      </w:r>
      <w:r w:rsidRPr="00A23055">
        <w:rPr>
          <w:vertAlign w:val="superscript"/>
        </w:rPr>
        <w:t>2</w:t>
      </w:r>
      <w:r w:rsidRPr="00A23055">
        <w:t>-5</w:t>
      </w:r>
      <w:proofErr w:type="gramStart"/>
      <w:r w:rsidRPr="00A23055">
        <w:t xml:space="preserve">;  </w:t>
      </w:r>
      <w:r w:rsidRPr="00A23055">
        <w:rPr>
          <w:lang w:val="en-US"/>
        </w:rPr>
        <w:t>y</w:t>
      </w:r>
      <w:proofErr w:type="gramEnd"/>
      <w:r w:rsidRPr="00A23055">
        <w:t>=</w:t>
      </w:r>
      <w:r w:rsidRPr="00A23055">
        <w:rPr>
          <w:position w:val="-24"/>
          <w:lang w:val="en-US"/>
        </w:rPr>
        <w:object w:dxaOrig="240" w:dyaOrig="620">
          <v:shape id="_x0000_i1028" type="#_x0000_t75" style="width:12pt;height:30pt" o:ole="">
            <v:imagedata r:id="rId14" o:title=""/>
          </v:shape>
          <o:OLEObject Type="Embed" ProgID="Equation.3" ShapeID="_x0000_i1028" DrawAspect="Content" ObjectID="_1600583320" r:id="rId15"/>
        </w:object>
      </w:r>
      <w:r w:rsidRPr="00A23055">
        <w:t>(</w:t>
      </w:r>
      <w:r w:rsidRPr="00A23055">
        <w:rPr>
          <w:lang w:val="en-US"/>
        </w:rPr>
        <w:t>x</w:t>
      </w:r>
      <w:r w:rsidRPr="00A23055">
        <w:t>-6)</w:t>
      </w:r>
      <w:r w:rsidRPr="00A23055">
        <w:rPr>
          <w:vertAlign w:val="superscript"/>
        </w:rPr>
        <w:t>2</w:t>
      </w:r>
      <w:r w:rsidRPr="00A23055">
        <w:t xml:space="preserve">;  </w:t>
      </w:r>
      <w:r w:rsidRPr="00A23055">
        <w:rPr>
          <w:lang w:val="en-US"/>
        </w:rPr>
        <w:t>y</w:t>
      </w:r>
      <w:r w:rsidRPr="00A23055">
        <w:t>= –</w:t>
      </w:r>
      <w:r w:rsidRPr="00A23055">
        <w:rPr>
          <w:position w:val="-24"/>
          <w:lang w:val="en-US"/>
        </w:rPr>
        <w:object w:dxaOrig="240" w:dyaOrig="620">
          <v:shape id="_x0000_i1029" type="#_x0000_t75" style="width:12pt;height:30pt" o:ole="">
            <v:imagedata r:id="rId16" o:title=""/>
          </v:shape>
          <o:OLEObject Type="Embed" ProgID="Equation.3" ShapeID="_x0000_i1029" DrawAspect="Content" ObjectID="_1600583321" r:id="rId17"/>
        </w:object>
      </w:r>
      <w:r w:rsidRPr="00A23055">
        <w:t>(</w:t>
      </w:r>
      <w:r w:rsidRPr="00A23055">
        <w:rPr>
          <w:lang w:val="en-US"/>
        </w:rPr>
        <w:t>x</w:t>
      </w:r>
      <w:r w:rsidRPr="00A23055">
        <w:t>-3)</w:t>
      </w:r>
      <w:r w:rsidRPr="00A23055">
        <w:rPr>
          <w:vertAlign w:val="superscript"/>
        </w:rPr>
        <w:t>2</w:t>
      </w:r>
      <w:r w:rsidRPr="00A23055">
        <w:t>+4</w:t>
      </w:r>
    </w:p>
    <w:p w:rsidR="0013321C" w:rsidRDefault="0013321C" w:rsidP="0013321C">
      <w:pPr>
        <w:jc w:val="both"/>
        <w:rPr>
          <w:b/>
        </w:rPr>
      </w:pPr>
      <w:proofErr w:type="gramStart"/>
      <w:r w:rsidRPr="00CE23CB">
        <w:rPr>
          <w:b/>
          <w:lang w:val="en-US"/>
        </w:rPr>
        <w:t>V</w:t>
      </w:r>
      <w:r w:rsidRPr="00CE23CB">
        <w:rPr>
          <w:b/>
        </w:rPr>
        <w:t>. Практическая работа</w:t>
      </w:r>
      <w:r>
        <w:rPr>
          <w:b/>
        </w:rPr>
        <w:t xml:space="preserve"> в группах</w:t>
      </w:r>
      <w:r w:rsidRPr="00CE23CB">
        <w:rPr>
          <w:b/>
        </w:rPr>
        <w:t>.</w:t>
      </w:r>
      <w:proofErr w:type="gramEnd"/>
      <w:r w:rsidRPr="00CE23CB">
        <w:rPr>
          <w:b/>
        </w:rPr>
        <w:t xml:space="preserve"> </w:t>
      </w:r>
      <w:r w:rsidRPr="00982124">
        <w:t>(слайд 12)</w:t>
      </w:r>
    </w:p>
    <w:p w:rsidR="0013321C" w:rsidRPr="00CE23CB" w:rsidRDefault="0013321C" w:rsidP="0013321C">
      <w:pPr>
        <w:jc w:val="both"/>
        <w:rPr>
          <w:b/>
        </w:rPr>
      </w:pPr>
    </w:p>
    <w:p w:rsidR="0013321C" w:rsidRDefault="0013321C" w:rsidP="009F7BBD">
      <w:pPr>
        <w:jc w:val="both"/>
      </w:pPr>
      <w:r>
        <w:t xml:space="preserve">Работая за компьютерами в группах по </w:t>
      </w:r>
      <w:proofErr w:type="gramStart"/>
      <w:r>
        <w:t>двое человек</w:t>
      </w:r>
      <w:proofErr w:type="gramEnd"/>
      <w:r>
        <w:t xml:space="preserve">, учащиеся строят графики заданных квадратичных функций в программе </w:t>
      </w:r>
      <w:proofErr w:type="spellStart"/>
      <w:r>
        <w:rPr>
          <w:lang w:val="en-US"/>
        </w:rPr>
        <w:t>AdvancedGrapher</w:t>
      </w:r>
      <w:proofErr w:type="spellEnd"/>
      <w:r>
        <w:t xml:space="preserve">,предварительно вспомнив основные правила работы с данной </w:t>
      </w:r>
      <w:r>
        <w:lastRenderedPageBreak/>
        <w:t>программой. На основе этих графиков необходимо заполнить таблицу «Характеристика параболы». (Приложение 2)</w:t>
      </w:r>
    </w:p>
    <w:p w:rsidR="009F7BBD" w:rsidRDefault="009F7BBD" w:rsidP="009F7BBD">
      <w:pPr>
        <w:jc w:val="both"/>
      </w:pPr>
    </w:p>
    <w:p w:rsidR="009F7BBD" w:rsidRDefault="009F7BBD" w:rsidP="009F7BBD">
      <w:pPr>
        <w:jc w:val="both"/>
      </w:pPr>
      <w:r w:rsidRPr="009F7BBD">
        <w:rPr>
          <w:noProof/>
        </w:rPr>
        <w:drawing>
          <wp:inline distT="0" distB="0" distL="0" distR="0">
            <wp:extent cx="3829050" cy="310471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3834282" cy="3108961"/>
                    </a:xfrm>
                    <a:prstGeom prst="rect">
                      <a:avLst/>
                    </a:prstGeom>
                  </pic:spPr>
                </pic:pic>
              </a:graphicData>
            </a:graphic>
          </wp:inline>
        </w:drawing>
      </w: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9F7BBD" w:rsidRDefault="009F7BBD" w:rsidP="009F7BBD">
      <w:pPr>
        <w:jc w:val="both"/>
      </w:pPr>
    </w:p>
    <w:p w:rsidR="00400B9A" w:rsidRDefault="00400B9A" w:rsidP="009F7BBD">
      <w:pPr>
        <w:jc w:val="both"/>
      </w:pPr>
    </w:p>
    <w:p w:rsidR="00400B9A" w:rsidRDefault="00400B9A" w:rsidP="009F7BBD">
      <w:pPr>
        <w:jc w:val="both"/>
      </w:pPr>
    </w:p>
    <w:p w:rsidR="00400B9A" w:rsidRDefault="00400B9A" w:rsidP="009F7BBD">
      <w:pPr>
        <w:jc w:val="both"/>
      </w:pPr>
    </w:p>
    <w:p w:rsidR="00400B9A" w:rsidRDefault="00400B9A" w:rsidP="009F7BBD">
      <w:pPr>
        <w:jc w:val="both"/>
      </w:pPr>
    </w:p>
    <w:p w:rsidR="009F7BBD" w:rsidRDefault="009F7BBD" w:rsidP="0013321C">
      <w:pPr>
        <w:spacing w:line="360" w:lineRule="auto"/>
        <w:jc w:val="right"/>
      </w:pPr>
    </w:p>
    <w:p w:rsidR="009F7BBD" w:rsidRDefault="009F7BBD" w:rsidP="0013321C">
      <w:pPr>
        <w:spacing w:line="360" w:lineRule="auto"/>
        <w:jc w:val="right"/>
      </w:pPr>
    </w:p>
    <w:p w:rsidR="009D4A51" w:rsidRDefault="009D4A51" w:rsidP="0013321C">
      <w:pPr>
        <w:spacing w:line="360" w:lineRule="auto"/>
        <w:jc w:val="right"/>
      </w:pPr>
    </w:p>
    <w:p w:rsidR="0013321C" w:rsidRDefault="0013321C" w:rsidP="0013321C">
      <w:pPr>
        <w:spacing w:line="360" w:lineRule="auto"/>
        <w:jc w:val="right"/>
      </w:pPr>
      <w:r>
        <w:lastRenderedPageBreak/>
        <w:t>Приложение 1.</w:t>
      </w:r>
    </w:p>
    <w:tbl>
      <w:tblPr>
        <w:tblpPr w:leftFromText="180" w:rightFromText="180" w:vertAnchor="page" w:horzAnchor="margin" w:tblpY="20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F91C9A" w:rsidP="00D55E05">
            <w:r>
              <w:rPr>
                <w:noProof/>
              </w:rPr>
              <w:pict>
                <v:line id="_x0000_s1050" style="position:absolute;flip:y;z-index:251657216;mso-position-horizontal-relative:text;mso-position-vertical-relative:text" from="10.65pt,11.6pt" to="10.65pt,425.6pt" strokeweight="3pt">
                  <v:stroke endarrow="block"/>
                </v:line>
              </w:pict>
            </w:r>
          </w:p>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8C5A50" w:rsidP="00D55E05">
            <w:r>
              <w:rPr>
                <w:noProof/>
              </w:rPr>
              <w:drawing>
                <wp:anchor distT="0" distB="0" distL="114300" distR="114300" simplePos="0" relativeHeight="251657728" behindDoc="0" locked="0" layoutInCell="1" allowOverlap="1">
                  <wp:simplePos x="0" y="0"/>
                  <wp:positionH relativeFrom="column">
                    <wp:posOffset>-17780</wp:posOffset>
                  </wp:positionH>
                  <wp:positionV relativeFrom="paragraph">
                    <wp:posOffset>92075</wp:posOffset>
                  </wp:positionV>
                  <wp:extent cx="1911985" cy="2028825"/>
                  <wp:effectExtent l="19050" t="0" r="0" b="0"/>
                  <wp:wrapNone/>
                  <wp:docPr id="29" name="Объект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1"/>
                          <pic:cNvPicPr>
                            <a:picLocks noChangeArrowheads="1"/>
                          </pic:cNvPicPr>
                        </pic:nvPicPr>
                        <pic:blipFill>
                          <a:blip r:embed="rId19" cstate="print">
                            <a:grayscl/>
                            <a:biLevel thresh="50000"/>
                          </a:blip>
                          <a:srcRect t="-189" b="-264"/>
                          <a:stretch>
                            <a:fillRect/>
                          </a:stretch>
                        </pic:blipFill>
                        <pic:spPr bwMode="auto">
                          <a:xfrm>
                            <a:off x="0" y="0"/>
                            <a:ext cx="1911985" cy="2028825"/>
                          </a:xfrm>
                          <a:prstGeom prst="rect">
                            <a:avLst/>
                          </a:prstGeom>
                          <a:noFill/>
                          <a:ln w="9525">
                            <a:noFill/>
                            <a:miter lim="800000"/>
                            <a:headEnd/>
                            <a:tailEnd/>
                          </a:ln>
                        </pic:spPr>
                      </pic:pic>
                    </a:graphicData>
                  </a:graphic>
                </wp:anchor>
              </w:drawing>
            </w:r>
          </w:p>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F91C9A" w:rsidP="00D55E05">
            <w:r>
              <w:rPr>
                <w:noProof/>
              </w:rPr>
              <w:pict>
                <v:shapetype id="_x0000_t202" coordsize="21600,21600" o:spt="202" path="m,l,21600r21600,l21600,xe">
                  <v:stroke joinstyle="miter"/>
                  <v:path gradientshapeok="t" o:connecttype="rect"/>
                </v:shapetype>
                <v:shape id="_x0000_s1051" type="#_x0000_t202" style="position:absolute;margin-left:13.65pt;margin-top:6.3pt;width:18pt;height:27pt;z-index:251658240;mso-position-horizontal-relative:text;mso-position-vertical-relative:text" stroked="f">
                  <v:textbox style="mso-next-textbox:#_x0000_s1051">
                    <w:txbxContent>
                      <w:p w:rsidR="0013321C" w:rsidRPr="00207D1E" w:rsidRDefault="0013321C" w:rsidP="0013321C">
                        <w:pPr>
                          <w:rPr>
                            <w:i/>
                            <w:lang w:val="en-US"/>
                          </w:rPr>
                        </w:pPr>
                        <w:proofErr w:type="gramStart"/>
                        <w:r w:rsidRPr="00207D1E">
                          <w:rPr>
                            <w:i/>
                            <w:lang w:val="en-US"/>
                          </w:rPr>
                          <w:t>x</w:t>
                        </w:r>
                        <w:proofErr w:type="gramEnd"/>
                      </w:p>
                    </w:txbxContent>
                  </v:textbox>
                </v:shape>
              </w:pict>
            </w:r>
          </w:p>
        </w:tc>
      </w:tr>
      <w:tr w:rsidR="0013321C" w:rsidTr="00D55E05">
        <w:tc>
          <w:tcPr>
            <w:tcW w:w="320" w:type="dxa"/>
          </w:tcPr>
          <w:p w:rsidR="0013321C" w:rsidRDefault="00F91C9A" w:rsidP="00D55E05">
            <w:r>
              <w:rPr>
                <w:noProof/>
              </w:rPr>
              <w:pict>
                <v:line id="_x0000_s1049" style="position:absolute;z-index:251656192;mso-position-horizontal-relative:text;mso-position-vertical-relative:text" from="0,1pt" to="468pt,1pt" strokeweight="3pt">
                  <v:stroke endarrow="block"/>
                </v:line>
              </w:pict>
            </w:r>
          </w:p>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Pr="00112F95" w:rsidRDefault="0013321C" w:rsidP="00D55E05">
            <w:pPr>
              <w:rPr>
                <w:lang w:val="en-US"/>
              </w:rPr>
            </w:pPr>
          </w:p>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r w:rsidR="0013321C" w:rsidTr="00D55E05">
        <w:tc>
          <w:tcPr>
            <w:tcW w:w="320"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c>
          <w:tcPr>
            <w:tcW w:w="319" w:type="dxa"/>
          </w:tcPr>
          <w:p w:rsidR="0013321C" w:rsidRDefault="0013321C" w:rsidP="00D55E05"/>
        </w:tc>
      </w:tr>
    </w:tbl>
    <w:p w:rsidR="0013321C" w:rsidRDefault="0013321C" w:rsidP="009F7BBD"/>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9F7BBD" w:rsidRDefault="009F7BBD" w:rsidP="0013321C">
      <w:pPr>
        <w:spacing w:line="360" w:lineRule="auto"/>
        <w:jc w:val="right"/>
      </w:pPr>
    </w:p>
    <w:p w:rsidR="0013321C" w:rsidRDefault="0013321C" w:rsidP="0013321C">
      <w:pPr>
        <w:spacing w:line="360" w:lineRule="auto"/>
        <w:jc w:val="right"/>
      </w:pPr>
      <w:r>
        <w:lastRenderedPageBreak/>
        <w:t>Приложение 2.</w:t>
      </w:r>
    </w:p>
    <w:p w:rsidR="0013321C" w:rsidRDefault="0013321C" w:rsidP="0013321C">
      <w:r>
        <w:t xml:space="preserve">Фамилия Имя </w:t>
      </w:r>
      <w:r>
        <w:rPr>
          <w:lang w:val="en-US"/>
        </w:rPr>
        <w:t>___________________________________________________</w:t>
      </w:r>
    </w:p>
    <w:p w:rsidR="0013321C" w:rsidRPr="001436FD" w:rsidRDefault="0013321C" w:rsidP="001332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56"/>
        <w:gridCol w:w="1238"/>
        <w:gridCol w:w="1741"/>
        <w:gridCol w:w="1536"/>
        <w:gridCol w:w="1984"/>
        <w:gridCol w:w="1099"/>
      </w:tblGrid>
      <w:tr w:rsidR="0013321C" w:rsidTr="0013321C">
        <w:tc>
          <w:tcPr>
            <w:tcW w:w="2256" w:type="dxa"/>
          </w:tcPr>
          <w:p w:rsidR="0013321C" w:rsidRPr="0013321C" w:rsidRDefault="0013321C" w:rsidP="0013321C">
            <w:pPr>
              <w:jc w:val="center"/>
              <w:rPr>
                <w:i/>
              </w:rPr>
            </w:pPr>
            <w:r w:rsidRPr="0013321C">
              <w:rPr>
                <w:i/>
              </w:rPr>
              <w:t>Характеристика параболы</w:t>
            </w:r>
          </w:p>
        </w:tc>
        <w:tc>
          <w:tcPr>
            <w:tcW w:w="1238" w:type="dxa"/>
          </w:tcPr>
          <w:p w:rsidR="0013321C" w:rsidRDefault="0013321C" w:rsidP="0013321C">
            <w:pPr>
              <w:jc w:val="center"/>
            </w:pPr>
            <w:r w:rsidRPr="0013321C">
              <w:rPr>
                <w:position w:val="-24"/>
              </w:rPr>
              <w:object w:dxaOrig="1040" w:dyaOrig="620">
                <v:shape id="_x0000_i1030" type="#_x0000_t75" style="width:51.75pt;height:30.75pt" o:ole="">
                  <v:imagedata r:id="rId20" o:title=""/>
                </v:shape>
                <o:OLEObject Type="Embed" ProgID="Equation.3" ShapeID="_x0000_i1030" DrawAspect="Content" ObjectID="_1600583322" r:id="rId21"/>
              </w:object>
            </w:r>
          </w:p>
        </w:tc>
        <w:tc>
          <w:tcPr>
            <w:tcW w:w="1741" w:type="dxa"/>
          </w:tcPr>
          <w:p w:rsidR="0013321C" w:rsidRDefault="0013321C" w:rsidP="0013321C">
            <w:pPr>
              <w:jc w:val="center"/>
            </w:pPr>
            <w:r w:rsidRPr="0013321C">
              <w:rPr>
                <w:position w:val="-24"/>
              </w:rPr>
              <w:object w:dxaOrig="1540" w:dyaOrig="620">
                <v:shape id="_x0000_i1031" type="#_x0000_t75" style="width:77.25pt;height:30.75pt" o:ole="">
                  <v:imagedata r:id="rId22" o:title=""/>
                </v:shape>
                <o:OLEObject Type="Embed" ProgID="Equation.3" ShapeID="_x0000_i1031" DrawAspect="Content" ObjectID="_1600583323" r:id="rId23"/>
              </w:object>
            </w:r>
          </w:p>
        </w:tc>
        <w:tc>
          <w:tcPr>
            <w:tcW w:w="1536" w:type="dxa"/>
          </w:tcPr>
          <w:p w:rsidR="0013321C" w:rsidRDefault="0013321C" w:rsidP="0013321C">
            <w:pPr>
              <w:jc w:val="center"/>
            </w:pPr>
            <w:r w:rsidRPr="0013321C">
              <w:rPr>
                <w:position w:val="-24"/>
              </w:rPr>
              <w:object w:dxaOrig="1420" w:dyaOrig="620">
                <v:shape id="_x0000_i1032" type="#_x0000_t75" style="width:71.25pt;height:30.75pt" o:ole="">
                  <v:imagedata r:id="rId24" o:title=""/>
                </v:shape>
                <o:OLEObject Type="Embed" ProgID="Equation.3" ShapeID="_x0000_i1032" DrawAspect="Content" ObjectID="_1600583324" r:id="rId25"/>
              </w:object>
            </w:r>
          </w:p>
        </w:tc>
        <w:tc>
          <w:tcPr>
            <w:tcW w:w="1984" w:type="dxa"/>
          </w:tcPr>
          <w:p w:rsidR="0013321C" w:rsidRDefault="0013321C" w:rsidP="0013321C">
            <w:pPr>
              <w:jc w:val="center"/>
            </w:pPr>
            <w:r w:rsidRPr="0013321C">
              <w:rPr>
                <w:position w:val="-24"/>
              </w:rPr>
              <w:object w:dxaOrig="1920" w:dyaOrig="620">
                <v:shape id="_x0000_i1033" type="#_x0000_t75" style="width:96pt;height:30.75pt" o:ole="">
                  <v:imagedata r:id="rId26" o:title=""/>
                </v:shape>
                <o:OLEObject Type="Embed" ProgID="Equation.3" ShapeID="_x0000_i1033" DrawAspect="Content" ObjectID="_1600583325" r:id="rId27"/>
              </w:object>
            </w:r>
          </w:p>
        </w:tc>
        <w:tc>
          <w:tcPr>
            <w:tcW w:w="1099" w:type="dxa"/>
          </w:tcPr>
          <w:p w:rsidR="0013321C" w:rsidRDefault="0013321C" w:rsidP="0013321C">
            <w:pPr>
              <w:jc w:val="center"/>
            </w:pPr>
            <w:r w:rsidRPr="0013321C">
              <w:rPr>
                <w:position w:val="-10"/>
              </w:rPr>
              <w:object w:dxaOrig="680" w:dyaOrig="360">
                <v:shape id="_x0000_i1034" type="#_x0000_t75" style="width:33.75pt;height:18pt" o:ole="">
                  <v:imagedata r:id="rId28" o:title=""/>
                </v:shape>
                <o:OLEObject Type="Embed" ProgID="Equation.3" ShapeID="_x0000_i1034" DrawAspect="Content" ObjectID="_1600583326" r:id="rId29"/>
              </w:object>
            </w:r>
          </w:p>
        </w:tc>
      </w:tr>
      <w:tr w:rsidR="0013321C" w:rsidTr="0013321C">
        <w:trPr>
          <w:trHeight w:val="1093"/>
        </w:trPr>
        <w:tc>
          <w:tcPr>
            <w:tcW w:w="2256" w:type="dxa"/>
            <w:vAlign w:val="center"/>
          </w:tcPr>
          <w:p w:rsidR="0013321C" w:rsidRDefault="0013321C" w:rsidP="0013321C">
            <w:pPr>
              <w:jc w:val="center"/>
            </w:pPr>
            <w:r>
              <w:t>Направление ветвей</w:t>
            </w:r>
          </w:p>
        </w:tc>
        <w:tc>
          <w:tcPr>
            <w:tcW w:w="1238" w:type="dxa"/>
          </w:tcPr>
          <w:p w:rsidR="0013321C" w:rsidRDefault="0013321C" w:rsidP="0013321C">
            <w:pPr>
              <w:jc w:val="center"/>
            </w:pPr>
          </w:p>
        </w:tc>
        <w:tc>
          <w:tcPr>
            <w:tcW w:w="1741" w:type="dxa"/>
          </w:tcPr>
          <w:p w:rsidR="0013321C" w:rsidRDefault="0013321C" w:rsidP="0013321C">
            <w:pPr>
              <w:jc w:val="center"/>
            </w:pPr>
          </w:p>
        </w:tc>
        <w:tc>
          <w:tcPr>
            <w:tcW w:w="1536" w:type="dxa"/>
          </w:tcPr>
          <w:p w:rsidR="0013321C" w:rsidRDefault="0013321C" w:rsidP="0013321C">
            <w:pPr>
              <w:jc w:val="center"/>
            </w:pPr>
          </w:p>
        </w:tc>
        <w:tc>
          <w:tcPr>
            <w:tcW w:w="1984" w:type="dxa"/>
          </w:tcPr>
          <w:p w:rsidR="0013321C" w:rsidRDefault="0013321C" w:rsidP="0013321C">
            <w:pPr>
              <w:jc w:val="center"/>
            </w:pPr>
          </w:p>
        </w:tc>
        <w:tc>
          <w:tcPr>
            <w:tcW w:w="1099" w:type="dxa"/>
          </w:tcPr>
          <w:p w:rsidR="0013321C" w:rsidRDefault="0013321C" w:rsidP="0013321C">
            <w:pPr>
              <w:jc w:val="center"/>
            </w:pPr>
          </w:p>
        </w:tc>
      </w:tr>
      <w:tr w:rsidR="0013321C" w:rsidTr="0013321C">
        <w:trPr>
          <w:trHeight w:val="1136"/>
        </w:trPr>
        <w:tc>
          <w:tcPr>
            <w:tcW w:w="2256" w:type="dxa"/>
            <w:vAlign w:val="center"/>
          </w:tcPr>
          <w:p w:rsidR="0013321C" w:rsidRDefault="0013321C" w:rsidP="0013321C">
            <w:pPr>
              <w:jc w:val="center"/>
            </w:pPr>
            <w:r>
              <w:t>Координаты вершины</w:t>
            </w:r>
          </w:p>
        </w:tc>
        <w:tc>
          <w:tcPr>
            <w:tcW w:w="1238" w:type="dxa"/>
          </w:tcPr>
          <w:p w:rsidR="0013321C" w:rsidRDefault="0013321C" w:rsidP="00D55E05"/>
        </w:tc>
        <w:tc>
          <w:tcPr>
            <w:tcW w:w="1741" w:type="dxa"/>
          </w:tcPr>
          <w:p w:rsidR="0013321C" w:rsidRDefault="0013321C" w:rsidP="00D55E05"/>
        </w:tc>
        <w:tc>
          <w:tcPr>
            <w:tcW w:w="1536" w:type="dxa"/>
          </w:tcPr>
          <w:p w:rsidR="0013321C" w:rsidRDefault="0013321C" w:rsidP="00D55E05"/>
        </w:tc>
        <w:tc>
          <w:tcPr>
            <w:tcW w:w="1984" w:type="dxa"/>
          </w:tcPr>
          <w:p w:rsidR="0013321C" w:rsidRDefault="0013321C" w:rsidP="00D55E05"/>
        </w:tc>
        <w:tc>
          <w:tcPr>
            <w:tcW w:w="1099" w:type="dxa"/>
          </w:tcPr>
          <w:p w:rsidR="0013321C" w:rsidRDefault="0013321C" w:rsidP="00D55E05"/>
        </w:tc>
      </w:tr>
      <w:tr w:rsidR="0013321C" w:rsidTr="0013321C">
        <w:trPr>
          <w:trHeight w:val="1122"/>
        </w:trPr>
        <w:tc>
          <w:tcPr>
            <w:tcW w:w="2256" w:type="dxa"/>
            <w:vAlign w:val="center"/>
          </w:tcPr>
          <w:p w:rsidR="0013321C" w:rsidRDefault="0013321C" w:rsidP="0013321C">
            <w:pPr>
              <w:jc w:val="center"/>
            </w:pPr>
            <w:r>
              <w:t>Уравнение оси симметрии</w:t>
            </w:r>
          </w:p>
        </w:tc>
        <w:tc>
          <w:tcPr>
            <w:tcW w:w="1238" w:type="dxa"/>
          </w:tcPr>
          <w:p w:rsidR="0013321C" w:rsidRDefault="0013321C" w:rsidP="00D55E05"/>
        </w:tc>
        <w:tc>
          <w:tcPr>
            <w:tcW w:w="1741" w:type="dxa"/>
          </w:tcPr>
          <w:p w:rsidR="0013321C" w:rsidRDefault="0013321C" w:rsidP="00D55E05"/>
        </w:tc>
        <w:tc>
          <w:tcPr>
            <w:tcW w:w="1536" w:type="dxa"/>
          </w:tcPr>
          <w:p w:rsidR="0013321C" w:rsidRDefault="0013321C" w:rsidP="00D55E05"/>
        </w:tc>
        <w:tc>
          <w:tcPr>
            <w:tcW w:w="1984" w:type="dxa"/>
          </w:tcPr>
          <w:p w:rsidR="0013321C" w:rsidRDefault="0013321C" w:rsidP="00D55E05"/>
        </w:tc>
        <w:tc>
          <w:tcPr>
            <w:tcW w:w="1099" w:type="dxa"/>
          </w:tcPr>
          <w:p w:rsidR="0013321C" w:rsidRDefault="0013321C" w:rsidP="00D55E05"/>
        </w:tc>
      </w:tr>
      <w:tr w:rsidR="0013321C" w:rsidTr="0013321C">
        <w:trPr>
          <w:trHeight w:val="1125"/>
        </w:trPr>
        <w:tc>
          <w:tcPr>
            <w:tcW w:w="2256" w:type="dxa"/>
            <w:vAlign w:val="center"/>
          </w:tcPr>
          <w:p w:rsidR="0013321C" w:rsidRDefault="0013321C" w:rsidP="0013321C">
            <w:pPr>
              <w:jc w:val="center"/>
            </w:pPr>
            <w:r>
              <w:t>Область определения</w:t>
            </w:r>
          </w:p>
        </w:tc>
        <w:tc>
          <w:tcPr>
            <w:tcW w:w="1238" w:type="dxa"/>
          </w:tcPr>
          <w:p w:rsidR="0013321C" w:rsidRDefault="0013321C" w:rsidP="00D55E05"/>
        </w:tc>
        <w:tc>
          <w:tcPr>
            <w:tcW w:w="1741" w:type="dxa"/>
          </w:tcPr>
          <w:p w:rsidR="0013321C" w:rsidRDefault="0013321C" w:rsidP="00D55E05"/>
        </w:tc>
        <w:tc>
          <w:tcPr>
            <w:tcW w:w="1536" w:type="dxa"/>
          </w:tcPr>
          <w:p w:rsidR="0013321C" w:rsidRDefault="0013321C" w:rsidP="00D55E05"/>
        </w:tc>
        <w:tc>
          <w:tcPr>
            <w:tcW w:w="1984" w:type="dxa"/>
          </w:tcPr>
          <w:p w:rsidR="0013321C" w:rsidRDefault="0013321C" w:rsidP="00D55E05"/>
        </w:tc>
        <w:tc>
          <w:tcPr>
            <w:tcW w:w="1099" w:type="dxa"/>
          </w:tcPr>
          <w:p w:rsidR="0013321C" w:rsidRDefault="0013321C" w:rsidP="00D55E05"/>
        </w:tc>
      </w:tr>
      <w:tr w:rsidR="0013321C" w:rsidTr="0013321C">
        <w:trPr>
          <w:trHeight w:val="1268"/>
        </w:trPr>
        <w:tc>
          <w:tcPr>
            <w:tcW w:w="2256" w:type="dxa"/>
            <w:vAlign w:val="center"/>
          </w:tcPr>
          <w:p w:rsidR="0013321C" w:rsidRDefault="0013321C" w:rsidP="0013321C">
            <w:pPr>
              <w:jc w:val="center"/>
            </w:pPr>
            <w:r>
              <w:t>Наибольшее (наименьшее) значение</w:t>
            </w:r>
          </w:p>
        </w:tc>
        <w:tc>
          <w:tcPr>
            <w:tcW w:w="1238" w:type="dxa"/>
          </w:tcPr>
          <w:p w:rsidR="0013321C" w:rsidRDefault="0013321C" w:rsidP="00D55E05"/>
        </w:tc>
        <w:tc>
          <w:tcPr>
            <w:tcW w:w="1741" w:type="dxa"/>
          </w:tcPr>
          <w:p w:rsidR="0013321C" w:rsidRDefault="0013321C" w:rsidP="00D55E05"/>
        </w:tc>
        <w:tc>
          <w:tcPr>
            <w:tcW w:w="1536" w:type="dxa"/>
          </w:tcPr>
          <w:p w:rsidR="0013321C" w:rsidRDefault="0013321C" w:rsidP="00D55E05"/>
        </w:tc>
        <w:tc>
          <w:tcPr>
            <w:tcW w:w="1984" w:type="dxa"/>
          </w:tcPr>
          <w:p w:rsidR="0013321C" w:rsidRDefault="0013321C" w:rsidP="00D55E05"/>
        </w:tc>
        <w:tc>
          <w:tcPr>
            <w:tcW w:w="1099" w:type="dxa"/>
          </w:tcPr>
          <w:p w:rsidR="0013321C" w:rsidRDefault="0013321C" w:rsidP="00D55E05"/>
        </w:tc>
      </w:tr>
    </w:tbl>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13321C" w:rsidRDefault="0013321C" w:rsidP="0013321C"/>
    <w:p w:rsidR="000C3244" w:rsidRDefault="000C3244" w:rsidP="0013321C"/>
    <w:p w:rsidR="000C3244" w:rsidRDefault="00F91C9A" w:rsidP="000C3244">
      <w:pPr>
        <w:jc w:val="center"/>
      </w:pPr>
      <w:r>
        <w:lastRenderedPageBreak/>
        <w:pict>
          <v:shape id="_x0000_i1035" type="#_x0000_t136" style="width:363.75pt;height:72.75pt" fillcolor="#06c" strokecolor="#9cf" strokeweight="1.5pt">
            <v:fill r:id="rId8" o:title=""/>
            <v:stroke r:id="rId8" o:title=""/>
            <v:shadow on="t" color="#900"/>
            <v:textpath style="font-family:&quot;Impact&quot;;v-text-kern:t" trim="t" fitpath="t" string="Фотоальбом"/>
          </v:shape>
        </w:pict>
      </w:r>
    </w:p>
    <w:p w:rsidR="000C3244" w:rsidRDefault="000C3244" w:rsidP="00693CF6">
      <w:pPr>
        <w:jc w:val="center"/>
      </w:pPr>
      <w:r w:rsidRPr="000C3244">
        <w:rPr>
          <w:noProof/>
        </w:rPr>
        <w:drawing>
          <wp:inline distT="0" distB="0" distL="0" distR="0">
            <wp:extent cx="4991100" cy="3495675"/>
            <wp:effectExtent l="171450" t="171450" r="152400" b="142875"/>
            <wp:docPr id="6" name="Рисунок 6" descr="C:\Users\Администратор\Desktop\123\2014-11-22 11.3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Администратор\Desktop\123\2014-11-22 11.37.17.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2989" cy="3496998"/>
                    </a:xfrm>
                    <a:prstGeom prst="snip2DiagRect">
                      <a:avLst/>
                    </a:prstGeom>
                    <a:solidFill>
                      <a:srgbClr val="FFFFFF">
                        <a:shade val="85000"/>
                      </a:srgbClr>
                    </a:solidFill>
                    <a:ln w="88900" cap="sq">
                      <a:solidFill>
                        <a:schemeClr val="accent6">
                          <a:lumMod val="75000"/>
                        </a:schemeClr>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93CF6" w:rsidRDefault="00693CF6" w:rsidP="000C3244"/>
    <w:p w:rsidR="00693CF6" w:rsidRDefault="00693CF6" w:rsidP="00693CF6">
      <w:pPr>
        <w:jc w:val="center"/>
      </w:pPr>
      <w:r w:rsidRPr="00693CF6">
        <w:rPr>
          <w:noProof/>
        </w:rPr>
        <w:drawing>
          <wp:inline distT="0" distB="0" distL="0" distR="0">
            <wp:extent cx="5314950" cy="3429000"/>
            <wp:effectExtent l="323850" t="323850" r="304800" b="304800"/>
            <wp:docPr id="7" name="Рисунок 7" descr="C:\Users\Администратор\Desktop\123\2014-11-22 11.3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Администратор\Desktop\123\2014-11-22 11.37.34.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6475" cy="3429984"/>
                    </a:xfrm>
                    <a:prstGeom prst="round2DiagRect">
                      <a:avLst>
                        <a:gd name="adj1" fmla="val 16667"/>
                        <a:gd name="adj2" fmla="val 0"/>
                      </a:avLst>
                    </a:prstGeom>
                    <a:ln w="88900" cap="sq">
                      <a:solidFill>
                        <a:schemeClr val="accent2">
                          <a:lumMod val="75000"/>
                        </a:schemeClr>
                      </a:solidFill>
                      <a:miter lim="800000"/>
                    </a:ln>
                    <a:effectLst>
                      <a:outerShdw blurRad="254000" algn="tl" rotWithShape="0">
                        <a:srgbClr val="000000">
                          <a:alpha val="43000"/>
                        </a:srgbClr>
                      </a:outerShdw>
                    </a:effectLst>
                  </pic:spPr>
                </pic:pic>
              </a:graphicData>
            </a:graphic>
          </wp:inline>
        </w:drawing>
      </w:r>
    </w:p>
    <w:p w:rsidR="00693CF6" w:rsidRDefault="00693CF6" w:rsidP="00693CF6">
      <w:pPr>
        <w:jc w:val="center"/>
      </w:pPr>
    </w:p>
    <w:p w:rsidR="00693CF6" w:rsidRDefault="00693CF6" w:rsidP="00693CF6">
      <w:pPr>
        <w:jc w:val="center"/>
      </w:pPr>
    </w:p>
    <w:p w:rsidR="00693CF6" w:rsidRDefault="00693CF6" w:rsidP="00693CF6">
      <w:pPr>
        <w:jc w:val="center"/>
      </w:pPr>
      <w:r w:rsidRPr="00693CF6">
        <w:rPr>
          <w:noProof/>
        </w:rPr>
        <w:drawing>
          <wp:inline distT="0" distB="0" distL="0" distR="0">
            <wp:extent cx="5628792" cy="3762375"/>
            <wp:effectExtent l="0" t="0" r="0" b="0"/>
            <wp:docPr id="8" name="Рисунок 8" descr="C:\Users\Администратор\Desktop\123\2014-11-22 11.3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Администратор\Desktop\123\2014-11-22 11.37.43.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2674" cy="3764970"/>
                    </a:xfrm>
                    <a:prstGeom prst="ellipse">
                      <a:avLst/>
                    </a:prstGeom>
                    <a:ln>
                      <a:noFill/>
                    </a:ln>
                    <a:effectLst>
                      <a:softEdge rad="112500"/>
                    </a:effectLst>
                  </pic:spPr>
                </pic:pic>
              </a:graphicData>
            </a:graphic>
          </wp:inline>
        </w:drawing>
      </w:r>
    </w:p>
    <w:p w:rsidR="00693CF6" w:rsidRDefault="00693CF6" w:rsidP="00693CF6">
      <w:pPr>
        <w:jc w:val="center"/>
      </w:pPr>
    </w:p>
    <w:p w:rsidR="00693CF6" w:rsidRDefault="00693CF6" w:rsidP="00693CF6">
      <w:pPr>
        <w:jc w:val="center"/>
      </w:pPr>
      <w:r w:rsidRPr="00693CF6">
        <w:rPr>
          <w:noProof/>
        </w:rPr>
        <w:drawing>
          <wp:inline distT="0" distB="0" distL="0" distR="0">
            <wp:extent cx="5819140" cy="4229100"/>
            <wp:effectExtent l="152400" t="171450" r="124460" b="152400"/>
            <wp:docPr id="9" name="Рисунок 9" descr="C:\Users\Администратор\Desktop\123\2014-11-22 11.3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Администратор\Desktop\123\2014-11-22 11.38.16.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2713" cy="4231697"/>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inline>
        </w:drawing>
      </w:r>
    </w:p>
    <w:p w:rsidR="002A2D51" w:rsidRDefault="002A2D51" w:rsidP="009D4A51">
      <w:bookmarkStart w:id="0" w:name="_GoBack"/>
      <w:bookmarkEnd w:id="0"/>
    </w:p>
    <w:sectPr w:rsidR="002A2D51" w:rsidSect="00400B9A">
      <w:type w:val="nextColumn"/>
      <w:pgSz w:w="11906" w:h="16838" w:code="9"/>
      <w:pgMar w:top="1134" w:right="1134" w:bottom="1134" w:left="1134" w:header="567" w:footer="567" w:gutter="0"/>
      <w:pgBorders w:offsetFrom="page">
        <w:top w:val="checkedBarColor" w:sz="10" w:space="24" w:color="auto"/>
        <w:left w:val="checkedBarColor" w:sz="10" w:space="24" w:color="auto"/>
        <w:bottom w:val="checkedBarColor" w:sz="10" w:space="24" w:color="auto"/>
        <w:right w:val="checkedBarColor" w:sz="10" w:space="24" w:color="auto"/>
      </w:pgBorders>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3BA2" w:rsidRDefault="00F23BA2" w:rsidP="00AB7AF0">
      <w:r>
        <w:separator/>
      </w:r>
    </w:p>
  </w:endnote>
  <w:endnote w:type="continuationSeparator" w:id="0">
    <w:p w:rsidR="00F23BA2" w:rsidRDefault="00F23BA2" w:rsidP="00AB7AF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3BA2" w:rsidRDefault="00F23BA2" w:rsidP="00AB7AF0">
      <w:r>
        <w:separator/>
      </w:r>
    </w:p>
  </w:footnote>
  <w:footnote w:type="continuationSeparator" w:id="0">
    <w:p w:rsidR="00F23BA2" w:rsidRDefault="00F23BA2" w:rsidP="00AB7AF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31132"/>
    <w:multiLevelType w:val="hybridMultilevel"/>
    <w:tmpl w:val="6A1C0E5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3460BB"/>
    <w:multiLevelType w:val="hybridMultilevel"/>
    <w:tmpl w:val="995618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7D3F7C"/>
    <w:multiLevelType w:val="multilevel"/>
    <w:tmpl w:val="189A515A"/>
    <w:lvl w:ilvl="0">
      <w:start w:val="1"/>
      <w:numFmt w:val="lowerLetter"/>
      <w:lvlText w:val="%1)"/>
      <w:lvlJc w:val="left"/>
      <w:pPr>
        <w:tabs>
          <w:tab w:val="num" w:pos="2540"/>
        </w:tabs>
        <w:ind w:left="2540" w:hanging="360"/>
      </w:pPr>
    </w:lvl>
    <w:lvl w:ilvl="1">
      <w:start w:val="1"/>
      <w:numFmt w:val="lowerLetter"/>
      <w:lvlText w:val="%2."/>
      <w:lvlJc w:val="left"/>
      <w:pPr>
        <w:tabs>
          <w:tab w:val="num" w:pos="3260"/>
        </w:tabs>
        <w:ind w:left="3260" w:hanging="360"/>
      </w:pPr>
    </w:lvl>
    <w:lvl w:ilvl="2">
      <w:start w:val="1"/>
      <w:numFmt w:val="lowerRoman"/>
      <w:lvlText w:val="%3."/>
      <w:lvlJc w:val="right"/>
      <w:pPr>
        <w:tabs>
          <w:tab w:val="num" w:pos="3980"/>
        </w:tabs>
        <w:ind w:left="3980" w:hanging="180"/>
      </w:pPr>
    </w:lvl>
    <w:lvl w:ilvl="3">
      <w:start w:val="1"/>
      <w:numFmt w:val="decimal"/>
      <w:lvlText w:val="%4."/>
      <w:lvlJc w:val="left"/>
      <w:pPr>
        <w:tabs>
          <w:tab w:val="num" w:pos="4700"/>
        </w:tabs>
        <w:ind w:left="4700" w:hanging="360"/>
      </w:pPr>
    </w:lvl>
    <w:lvl w:ilvl="4">
      <w:start w:val="1"/>
      <w:numFmt w:val="lowerLetter"/>
      <w:lvlText w:val="%5."/>
      <w:lvlJc w:val="left"/>
      <w:pPr>
        <w:tabs>
          <w:tab w:val="num" w:pos="5420"/>
        </w:tabs>
        <w:ind w:left="5420" w:hanging="360"/>
      </w:pPr>
    </w:lvl>
    <w:lvl w:ilvl="5">
      <w:start w:val="1"/>
      <w:numFmt w:val="lowerRoman"/>
      <w:lvlText w:val="%6."/>
      <w:lvlJc w:val="right"/>
      <w:pPr>
        <w:tabs>
          <w:tab w:val="num" w:pos="6140"/>
        </w:tabs>
        <w:ind w:left="6140" w:hanging="180"/>
      </w:pPr>
    </w:lvl>
    <w:lvl w:ilvl="6">
      <w:start w:val="1"/>
      <w:numFmt w:val="decimal"/>
      <w:lvlText w:val="%7."/>
      <w:lvlJc w:val="left"/>
      <w:pPr>
        <w:tabs>
          <w:tab w:val="num" w:pos="6860"/>
        </w:tabs>
        <w:ind w:left="6860" w:hanging="360"/>
      </w:pPr>
    </w:lvl>
    <w:lvl w:ilvl="7">
      <w:start w:val="1"/>
      <w:numFmt w:val="lowerLetter"/>
      <w:lvlText w:val="%8."/>
      <w:lvlJc w:val="left"/>
      <w:pPr>
        <w:tabs>
          <w:tab w:val="num" w:pos="7580"/>
        </w:tabs>
        <w:ind w:left="7580" w:hanging="360"/>
      </w:pPr>
    </w:lvl>
    <w:lvl w:ilvl="8">
      <w:start w:val="1"/>
      <w:numFmt w:val="lowerRoman"/>
      <w:lvlText w:val="%9."/>
      <w:lvlJc w:val="right"/>
      <w:pPr>
        <w:tabs>
          <w:tab w:val="num" w:pos="8300"/>
        </w:tabs>
        <w:ind w:left="8300" w:hanging="180"/>
      </w:pPr>
    </w:lvl>
  </w:abstractNum>
  <w:abstractNum w:abstractNumId="3">
    <w:nsid w:val="09D44261"/>
    <w:multiLevelType w:val="multilevel"/>
    <w:tmpl w:val="A446B6D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0BEC12A0"/>
    <w:multiLevelType w:val="hybridMultilevel"/>
    <w:tmpl w:val="9B767944"/>
    <w:lvl w:ilvl="0" w:tplc="04190011">
      <w:start w:val="1"/>
      <w:numFmt w:val="decimal"/>
      <w:lvlText w:val="%1)"/>
      <w:lvlJc w:val="left"/>
      <w:pPr>
        <w:tabs>
          <w:tab w:val="num" w:pos="2625"/>
        </w:tabs>
        <w:ind w:left="2625" w:hanging="360"/>
      </w:pPr>
    </w:lvl>
    <w:lvl w:ilvl="1" w:tplc="04190019" w:tentative="1">
      <w:start w:val="1"/>
      <w:numFmt w:val="lowerLetter"/>
      <w:lvlText w:val="%2."/>
      <w:lvlJc w:val="left"/>
      <w:pPr>
        <w:tabs>
          <w:tab w:val="num" w:pos="3345"/>
        </w:tabs>
        <w:ind w:left="3345" w:hanging="360"/>
      </w:pPr>
    </w:lvl>
    <w:lvl w:ilvl="2" w:tplc="0419001B" w:tentative="1">
      <w:start w:val="1"/>
      <w:numFmt w:val="lowerRoman"/>
      <w:lvlText w:val="%3."/>
      <w:lvlJc w:val="right"/>
      <w:pPr>
        <w:tabs>
          <w:tab w:val="num" w:pos="4065"/>
        </w:tabs>
        <w:ind w:left="4065" w:hanging="180"/>
      </w:pPr>
    </w:lvl>
    <w:lvl w:ilvl="3" w:tplc="0419000F" w:tentative="1">
      <w:start w:val="1"/>
      <w:numFmt w:val="decimal"/>
      <w:lvlText w:val="%4."/>
      <w:lvlJc w:val="left"/>
      <w:pPr>
        <w:tabs>
          <w:tab w:val="num" w:pos="4785"/>
        </w:tabs>
        <w:ind w:left="4785" w:hanging="360"/>
      </w:pPr>
    </w:lvl>
    <w:lvl w:ilvl="4" w:tplc="04190019" w:tentative="1">
      <w:start w:val="1"/>
      <w:numFmt w:val="lowerLetter"/>
      <w:lvlText w:val="%5."/>
      <w:lvlJc w:val="left"/>
      <w:pPr>
        <w:tabs>
          <w:tab w:val="num" w:pos="5505"/>
        </w:tabs>
        <w:ind w:left="5505" w:hanging="360"/>
      </w:pPr>
    </w:lvl>
    <w:lvl w:ilvl="5" w:tplc="0419001B" w:tentative="1">
      <w:start w:val="1"/>
      <w:numFmt w:val="lowerRoman"/>
      <w:lvlText w:val="%6."/>
      <w:lvlJc w:val="right"/>
      <w:pPr>
        <w:tabs>
          <w:tab w:val="num" w:pos="6225"/>
        </w:tabs>
        <w:ind w:left="6225" w:hanging="180"/>
      </w:pPr>
    </w:lvl>
    <w:lvl w:ilvl="6" w:tplc="0419000F" w:tentative="1">
      <w:start w:val="1"/>
      <w:numFmt w:val="decimal"/>
      <w:lvlText w:val="%7."/>
      <w:lvlJc w:val="left"/>
      <w:pPr>
        <w:tabs>
          <w:tab w:val="num" w:pos="6945"/>
        </w:tabs>
        <w:ind w:left="6945" w:hanging="360"/>
      </w:pPr>
    </w:lvl>
    <w:lvl w:ilvl="7" w:tplc="04190019" w:tentative="1">
      <w:start w:val="1"/>
      <w:numFmt w:val="lowerLetter"/>
      <w:lvlText w:val="%8."/>
      <w:lvlJc w:val="left"/>
      <w:pPr>
        <w:tabs>
          <w:tab w:val="num" w:pos="7665"/>
        </w:tabs>
        <w:ind w:left="7665" w:hanging="360"/>
      </w:pPr>
    </w:lvl>
    <w:lvl w:ilvl="8" w:tplc="0419001B" w:tentative="1">
      <w:start w:val="1"/>
      <w:numFmt w:val="lowerRoman"/>
      <w:lvlText w:val="%9."/>
      <w:lvlJc w:val="right"/>
      <w:pPr>
        <w:tabs>
          <w:tab w:val="num" w:pos="8385"/>
        </w:tabs>
        <w:ind w:left="8385" w:hanging="180"/>
      </w:pPr>
    </w:lvl>
  </w:abstractNum>
  <w:abstractNum w:abstractNumId="5">
    <w:nsid w:val="12352494"/>
    <w:multiLevelType w:val="hybridMultilevel"/>
    <w:tmpl w:val="0D2CA8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EC81B90"/>
    <w:multiLevelType w:val="multilevel"/>
    <w:tmpl w:val="2C5296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63E5A91"/>
    <w:multiLevelType w:val="multilevel"/>
    <w:tmpl w:val="9956183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27B15C24"/>
    <w:multiLevelType w:val="hybridMultilevel"/>
    <w:tmpl w:val="1A2452D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9CE10DF"/>
    <w:multiLevelType w:val="hybridMultilevel"/>
    <w:tmpl w:val="E02A2CA0"/>
    <w:lvl w:ilvl="0" w:tplc="0419000F">
      <w:start w:val="1"/>
      <w:numFmt w:val="decimal"/>
      <w:lvlText w:val="%1."/>
      <w:lvlJc w:val="left"/>
      <w:pPr>
        <w:ind w:left="2847" w:hanging="360"/>
      </w:pPr>
    </w:lvl>
    <w:lvl w:ilvl="1" w:tplc="04190019" w:tentative="1">
      <w:start w:val="1"/>
      <w:numFmt w:val="lowerLetter"/>
      <w:lvlText w:val="%2."/>
      <w:lvlJc w:val="left"/>
      <w:pPr>
        <w:ind w:left="3567" w:hanging="360"/>
      </w:pPr>
    </w:lvl>
    <w:lvl w:ilvl="2" w:tplc="0419001B" w:tentative="1">
      <w:start w:val="1"/>
      <w:numFmt w:val="lowerRoman"/>
      <w:lvlText w:val="%3."/>
      <w:lvlJc w:val="right"/>
      <w:pPr>
        <w:ind w:left="4287" w:hanging="180"/>
      </w:pPr>
    </w:lvl>
    <w:lvl w:ilvl="3" w:tplc="0419000F" w:tentative="1">
      <w:start w:val="1"/>
      <w:numFmt w:val="decimal"/>
      <w:lvlText w:val="%4."/>
      <w:lvlJc w:val="left"/>
      <w:pPr>
        <w:ind w:left="5007" w:hanging="360"/>
      </w:pPr>
    </w:lvl>
    <w:lvl w:ilvl="4" w:tplc="04190019" w:tentative="1">
      <w:start w:val="1"/>
      <w:numFmt w:val="lowerLetter"/>
      <w:lvlText w:val="%5."/>
      <w:lvlJc w:val="left"/>
      <w:pPr>
        <w:ind w:left="5727" w:hanging="360"/>
      </w:pPr>
    </w:lvl>
    <w:lvl w:ilvl="5" w:tplc="0419001B" w:tentative="1">
      <w:start w:val="1"/>
      <w:numFmt w:val="lowerRoman"/>
      <w:lvlText w:val="%6."/>
      <w:lvlJc w:val="right"/>
      <w:pPr>
        <w:ind w:left="6447" w:hanging="180"/>
      </w:pPr>
    </w:lvl>
    <w:lvl w:ilvl="6" w:tplc="0419000F" w:tentative="1">
      <w:start w:val="1"/>
      <w:numFmt w:val="decimal"/>
      <w:lvlText w:val="%7."/>
      <w:lvlJc w:val="left"/>
      <w:pPr>
        <w:ind w:left="7167" w:hanging="360"/>
      </w:pPr>
    </w:lvl>
    <w:lvl w:ilvl="7" w:tplc="04190019" w:tentative="1">
      <w:start w:val="1"/>
      <w:numFmt w:val="lowerLetter"/>
      <w:lvlText w:val="%8."/>
      <w:lvlJc w:val="left"/>
      <w:pPr>
        <w:ind w:left="7887" w:hanging="360"/>
      </w:pPr>
    </w:lvl>
    <w:lvl w:ilvl="8" w:tplc="0419001B" w:tentative="1">
      <w:start w:val="1"/>
      <w:numFmt w:val="lowerRoman"/>
      <w:lvlText w:val="%9."/>
      <w:lvlJc w:val="right"/>
      <w:pPr>
        <w:ind w:left="8607" w:hanging="180"/>
      </w:pPr>
    </w:lvl>
  </w:abstractNum>
  <w:abstractNum w:abstractNumId="10">
    <w:nsid w:val="2CF56BD3"/>
    <w:multiLevelType w:val="hybridMultilevel"/>
    <w:tmpl w:val="7E9801E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56F1526"/>
    <w:multiLevelType w:val="multilevel"/>
    <w:tmpl w:val="0F6AD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BE575B3"/>
    <w:multiLevelType w:val="hybridMultilevel"/>
    <w:tmpl w:val="BC6E6EBE"/>
    <w:lvl w:ilvl="0" w:tplc="04190017">
      <w:start w:val="1"/>
      <w:numFmt w:val="low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E003CA6"/>
    <w:multiLevelType w:val="multilevel"/>
    <w:tmpl w:val="0B726D4A"/>
    <w:lvl w:ilvl="0">
      <w:start w:val="1"/>
      <w:numFmt w:val="decimal"/>
      <w:lvlText w:val="%1)"/>
      <w:lvlJc w:val="left"/>
      <w:pPr>
        <w:tabs>
          <w:tab w:val="num" w:pos="2540"/>
        </w:tabs>
        <w:ind w:left="2540" w:hanging="360"/>
      </w:pPr>
    </w:lvl>
    <w:lvl w:ilvl="1">
      <w:start w:val="1"/>
      <w:numFmt w:val="lowerLetter"/>
      <w:lvlText w:val="%2."/>
      <w:lvlJc w:val="left"/>
      <w:pPr>
        <w:tabs>
          <w:tab w:val="num" w:pos="3260"/>
        </w:tabs>
        <w:ind w:left="3260" w:hanging="360"/>
      </w:pPr>
    </w:lvl>
    <w:lvl w:ilvl="2">
      <w:start w:val="1"/>
      <w:numFmt w:val="lowerRoman"/>
      <w:lvlText w:val="%3."/>
      <w:lvlJc w:val="right"/>
      <w:pPr>
        <w:tabs>
          <w:tab w:val="num" w:pos="3980"/>
        </w:tabs>
        <w:ind w:left="3980" w:hanging="180"/>
      </w:pPr>
    </w:lvl>
    <w:lvl w:ilvl="3">
      <w:start w:val="1"/>
      <w:numFmt w:val="decimal"/>
      <w:lvlText w:val="%4."/>
      <w:lvlJc w:val="left"/>
      <w:pPr>
        <w:tabs>
          <w:tab w:val="num" w:pos="4700"/>
        </w:tabs>
        <w:ind w:left="4700" w:hanging="360"/>
      </w:pPr>
    </w:lvl>
    <w:lvl w:ilvl="4">
      <w:start w:val="1"/>
      <w:numFmt w:val="lowerLetter"/>
      <w:lvlText w:val="%5."/>
      <w:lvlJc w:val="left"/>
      <w:pPr>
        <w:tabs>
          <w:tab w:val="num" w:pos="5420"/>
        </w:tabs>
        <w:ind w:left="5420" w:hanging="360"/>
      </w:pPr>
    </w:lvl>
    <w:lvl w:ilvl="5">
      <w:start w:val="1"/>
      <w:numFmt w:val="lowerRoman"/>
      <w:lvlText w:val="%6."/>
      <w:lvlJc w:val="right"/>
      <w:pPr>
        <w:tabs>
          <w:tab w:val="num" w:pos="6140"/>
        </w:tabs>
        <w:ind w:left="6140" w:hanging="180"/>
      </w:pPr>
    </w:lvl>
    <w:lvl w:ilvl="6">
      <w:start w:val="1"/>
      <w:numFmt w:val="decimal"/>
      <w:lvlText w:val="%7."/>
      <w:lvlJc w:val="left"/>
      <w:pPr>
        <w:tabs>
          <w:tab w:val="num" w:pos="6860"/>
        </w:tabs>
        <w:ind w:left="6860" w:hanging="360"/>
      </w:pPr>
    </w:lvl>
    <w:lvl w:ilvl="7">
      <w:start w:val="1"/>
      <w:numFmt w:val="lowerLetter"/>
      <w:lvlText w:val="%8."/>
      <w:lvlJc w:val="left"/>
      <w:pPr>
        <w:tabs>
          <w:tab w:val="num" w:pos="7580"/>
        </w:tabs>
        <w:ind w:left="7580" w:hanging="360"/>
      </w:pPr>
    </w:lvl>
    <w:lvl w:ilvl="8">
      <w:start w:val="1"/>
      <w:numFmt w:val="lowerRoman"/>
      <w:lvlText w:val="%9."/>
      <w:lvlJc w:val="right"/>
      <w:pPr>
        <w:tabs>
          <w:tab w:val="num" w:pos="8300"/>
        </w:tabs>
        <w:ind w:left="8300" w:hanging="180"/>
      </w:pPr>
    </w:lvl>
  </w:abstractNum>
  <w:abstractNum w:abstractNumId="14">
    <w:nsid w:val="41E5250B"/>
    <w:multiLevelType w:val="hybridMultilevel"/>
    <w:tmpl w:val="189A515A"/>
    <w:lvl w:ilvl="0" w:tplc="04190017">
      <w:start w:val="1"/>
      <w:numFmt w:val="lowerLetter"/>
      <w:lvlText w:val="%1)"/>
      <w:lvlJc w:val="left"/>
      <w:pPr>
        <w:tabs>
          <w:tab w:val="num" w:pos="2540"/>
        </w:tabs>
        <w:ind w:left="2540" w:hanging="360"/>
      </w:pPr>
    </w:lvl>
    <w:lvl w:ilvl="1" w:tplc="04190019" w:tentative="1">
      <w:start w:val="1"/>
      <w:numFmt w:val="lowerLetter"/>
      <w:lvlText w:val="%2."/>
      <w:lvlJc w:val="left"/>
      <w:pPr>
        <w:tabs>
          <w:tab w:val="num" w:pos="3260"/>
        </w:tabs>
        <w:ind w:left="3260" w:hanging="360"/>
      </w:pPr>
    </w:lvl>
    <w:lvl w:ilvl="2" w:tplc="0419001B" w:tentative="1">
      <w:start w:val="1"/>
      <w:numFmt w:val="lowerRoman"/>
      <w:lvlText w:val="%3."/>
      <w:lvlJc w:val="right"/>
      <w:pPr>
        <w:tabs>
          <w:tab w:val="num" w:pos="3980"/>
        </w:tabs>
        <w:ind w:left="3980" w:hanging="180"/>
      </w:pPr>
    </w:lvl>
    <w:lvl w:ilvl="3" w:tplc="0419000F" w:tentative="1">
      <w:start w:val="1"/>
      <w:numFmt w:val="decimal"/>
      <w:lvlText w:val="%4."/>
      <w:lvlJc w:val="left"/>
      <w:pPr>
        <w:tabs>
          <w:tab w:val="num" w:pos="4700"/>
        </w:tabs>
        <w:ind w:left="4700" w:hanging="360"/>
      </w:pPr>
    </w:lvl>
    <w:lvl w:ilvl="4" w:tplc="04190019" w:tentative="1">
      <w:start w:val="1"/>
      <w:numFmt w:val="lowerLetter"/>
      <w:lvlText w:val="%5."/>
      <w:lvlJc w:val="left"/>
      <w:pPr>
        <w:tabs>
          <w:tab w:val="num" w:pos="5420"/>
        </w:tabs>
        <w:ind w:left="5420" w:hanging="360"/>
      </w:pPr>
    </w:lvl>
    <w:lvl w:ilvl="5" w:tplc="0419001B" w:tentative="1">
      <w:start w:val="1"/>
      <w:numFmt w:val="lowerRoman"/>
      <w:lvlText w:val="%6."/>
      <w:lvlJc w:val="right"/>
      <w:pPr>
        <w:tabs>
          <w:tab w:val="num" w:pos="6140"/>
        </w:tabs>
        <w:ind w:left="6140" w:hanging="180"/>
      </w:pPr>
    </w:lvl>
    <w:lvl w:ilvl="6" w:tplc="0419000F" w:tentative="1">
      <w:start w:val="1"/>
      <w:numFmt w:val="decimal"/>
      <w:lvlText w:val="%7."/>
      <w:lvlJc w:val="left"/>
      <w:pPr>
        <w:tabs>
          <w:tab w:val="num" w:pos="6860"/>
        </w:tabs>
        <w:ind w:left="6860" w:hanging="360"/>
      </w:pPr>
    </w:lvl>
    <w:lvl w:ilvl="7" w:tplc="04190019" w:tentative="1">
      <w:start w:val="1"/>
      <w:numFmt w:val="lowerLetter"/>
      <w:lvlText w:val="%8."/>
      <w:lvlJc w:val="left"/>
      <w:pPr>
        <w:tabs>
          <w:tab w:val="num" w:pos="7580"/>
        </w:tabs>
        <w:ind w:left="7580" w:hanging="360"/>
      </w:pPr>
    </w:lvl>
    <w:lvl w:ilvl="8" w:tplc="0419001B" w:tentative="1">
      <w:start w:val="1"/>
      <w:numFmt w:val="lowerRoman"/>
      <w:lvlText w:val="%9."/>
      <w:lvlJc w:val="right"/>
      <w:pPr>
        <w:tabs>
          <w:tab w:val="num" w:pos="8300"/>
        </w:tabs>
        <w:ind w:left="8300" w:hanging="180"/>
      </w:pPr>
    </w:lvl>
  </w:abstractNum>
  <w:abstractNum w:abstractNumId="15">
    <w:nsid w:val="43195E44"/>
    <w:multiLevelType w:val="hybridMultilevel"/>
    <w:tmpl w:val="2F86A120"/>
    <w:lvl w:ilvl="0" w:tplc="04190017">
      <w:start w:val="1"/>
      <w:numFmt w:val="lowerLetter"/>
      <w:lvlText w:val="%1)"/>
      <w:lvlJc w:val="left"/>
      <w:pPr>
        <w:tabs>
          <w:tab w:val="num" w:pos="2540"/>
        </w:tabs>
        <w:ind w:left="2540" w:hanging="360"/>
      </w:pPr>
    </w:lvl>
    <w:lvl w:ilvl="1" w:tplc="04190019" w:tentative="1">
      <w:start w:val="1"/>
      <w:numFmt w:val="lowerLetter"/>
      <w:lvlText w:val="%2."/>
      <w:lvlJc w:val="left"/>
      <w:pPr>
        <w:tabs>
          <w:tab w:val="num" w:pos="3260"/>
        </w:tabs>
        <w:ind w:left="3260" w:hanging="360"/>
      </w:pPr>
    </w:lvl>
    <w:lvl w:ilvl="2" w:tplc="0419001B" w:tentative="1">
      <w:start w:val="1"/>
      <w:numFmt w:val="lowerRoman"/>
      <w:lvlText w:val="%3."/>
      <w:lvlJc w:val="right"/>
      <w:pPr>
        <w:tabs>
          <w:tab w:val="num" w:pos="3980"/>
        </w:tabs>
        <w:ind w:left="3980" w:hanging="180"/>
      </w:pPr>
    </w:lvl>
    <w:lvl w:ilvl="3" w:tplc="0419000F" w:tentative="1">
      <w:start w:val="1"/>
      <w:numFmt w:val="decimal"/>
      <w:lvlText w:val="%4."/>
      <w:lvlJc w:val="left"/>
      <w:pPr>
        <w:tabs>
          <w:tab w:val="num" w:pos="4700"/>
        </w:tabs>
        <w:ind w:left="4700" w:hanging="360"/>
      </w:pPr>
    </w:lvl>
    <w:lvl w:ilvl="4" w:tplc="04190019" w:tentative="1">
      <w:start w:val="1"/>
      <w:numFmt w:val="lowerLetter"/>
      <w:lvlText w:val="%5."/>
      <w:lvlJc w:val="left"/>
      <w:pPr>
        <w:tabs>
          <w:tab w:val="num" w:pos="5420"/>
        </w:tabs>
        <w:ind w:left="5420" w:hanging="360"/>
      </w:pPr>
    </w:lvl>
    <w:lvl w:ilvl="5" w:tplc="0419001B" w:tentative="1">
      <w:start w:val="1"/>
      <w:numFmt w:val="lowerRoman"/>
      <w:lvlText w:val="%6."/>
      <w:lvlJc w:val="right"/>
      <w:pPr>
        <w:tabs>
          <w:tab w:val="num" w:pos="6140"/>
        </w:tabs>
        <w:ind w:left="6140" w:hanging="180"/>
      </w:pPr>
    </w:lvl>
    <w:lvl w:ilvl="6" w:tplc="0419000F" w:tentative="1">
      <w:start w:val="1"/>
      <w:numFmt w:val="decimal"/>
      <w:lvlText w:val="%7."/>
      <w:lvlJc w:val="left"/>
      <w:pPr>
        <w:tabs>
          <w:tab w:val="num" w:pos="6860"/>
        </w:tabs>
        <w:ind w:left="6860" w:hanging="360"/>
      </w:pPr>
    </w:lvl>
    <w:lvl w:ilvl="7" w:tplc="04190019" w:tentative="1">
      <w:start w:val="1"/>
      <w:numFmt w:val="lowerLetter"/>
      <w:lvlText w:val="%8."/>
      <w:lvlJc w:val="left"/>
      <w:pPr>
        <w:tabs>
          <w:tab w:val="num" w:pos="7580"/>
        </w:tabs>
        <w:ind w:left="7580" w:hanging="360"/>
      </w:pPr>
    </w:lvl>
    <w:lvl w:ilvl="8" w:tplc="0419001B" w:tentative="1">
      <w:start w:val="1"/>
      <w:numFmt w:val="lowerRoman"/>
      <w:lvlText w:val="%9."/>
      <w:lvlJc w:val="right"/>
      <w:pPr>
        <w:tabs>
          <w:tab w:val="num" w:pos="8300"/>
        </w:tabs>
        <w:ind w:left="8300" w:hanging="180"/>
      </w:pPr>
    </w:lvl>
  </w:abstractNum>
  <w:abstractNum w:abstractNumId="16">
    <w:nsid w:val="43BD79C4"/>
    <w:multiLevelType w:val="hybridMultilevel"/>
    <w:tmpl w:val="D108BDFA"/>
    <w:lvl w:ilvl="0" w:tplc="F6B2B5BE">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440E1D06"/>
    <w:multiLevelType w:val="hybridMultilevel"/>
    <w:tmpl w:val="FAB82CCC"/>
    <w:lvl w:ilvl="0" w:tplc="04190011">
      <w:start w:val="1"/>
      <w:numFmt w:val="decimal"/>
      <w:lvlText w:val="%1)"/>
      <w:lvlJc w:val="left"/>
      <w:pPr>
        <w:tabs>
          <w:tab w:val="num" w:pos="2540"/>
        </w:tabs>
        <w:ind w:left="2540" w:hanging="360"/>
      </w:pPr>
    </w:lvl>
    <w:lvl w:ilvl="1" w:tplc="04190011">
      <w:start w:val="1"/>
      <w:numFmt w:val="decimal"/>
      <w:lvlText w:val="%2)"/>
      <w:lvlJc w:val="left"/>
      <w:pPr>
        <w:tabs>
          <w:tab w:val="num" w:pos="2540"/>
        </w:tabs>
        <w:ind w:left="2540" w:hanging="360"/>
      </w:pPr>
    </w:lvl>
    <w:lvl w:ilvl="2" w:tplc="0419001B" w:tentative="1">
      <w:start w:val="1"/>
      <w:numFmt w:val="lowerRoman"/>
      <w:lvlText w:val="%3."/>
      <w:lvlJc w:val="right"/>
      <w:pPr>
        <w:tabs>
          <w:tab w:val="num" w:pos="3980"/>
        </w:tabs>
        <w:ind w:left="3980" w:hanging="180"/>
      </w:pPr>
    </w:lvl>
    <w:lvl w:ilvl="3" w:tplc="0419000F" w:tentative="1">
      <w:start w:val="1"/>
      <w:numFmt w:val="decimal"/>
      <w:lvlText w:val="%4."/>
      <w:lvlJc w:val="left"/>
      <w:pPr>
        <w:tabs>
          <w:tab w:val="num" w:pos="4700"/>
        </w:tabs>
        <w:ind w:left="4700" w:hanging="360"/>
      </w:pPr>
    </w:lvl>
    <w:lvl w:ilvl="4" w:tplc="04190019" w:tentative="1">
      <w:start w:val="1"/>
      <w:numFmt w:val="lowerLetter"/>
      <w:lvlText w:val="%5."/>
      <w:lvlJc w:val="left"/>
      <w:pPr>
        <w:tabs>
          <w:tab w:val="num" w:pos="5420"/>
        </w:tabs>
        <w:ind w:left="5420" w:hanging="360"/>
      </w:pPr>
    </w:lvl>
    <w:lvl w:ilvl="5" w:tplc="0419001B" w:tentative="1">
      <w:start w:val="1"/>
      <w:numFmt w:val="lowerRoman"/>
      <w:lvlText w:val="%6."/>
      <w:lvlJc w:val="right"/>
      <w:pPr>
        <w:tabs>
          <w:tab w:val="num" w:pos="6140"/>
        </w:tabs>
        <w:ind w:left="6140" w:hanging="180"/>
      </w:pPr>
    </w:lvl>
    <w:lvl w:ilvl="6" w:tplc="0419000F" w:tentative="1">
      <w:start w:val="1"/>
      <w:numFmt w:val="decimal"/>
      <w:lvlText w:val="%7."/>
      <w:lvlJc w:val="left"/>
      <w:pPr>
        <w:tabs>
          <w:tab w:val="num" w:pos="6860"/>
        </w:tabs>
        <w:ind w:left="6860" w:hanging="360"/>
      </w:pPr>
    </w:lvl>
    <w:lvl w:ilvl="7" w:tplc="04190019" w:tentative="1">
      <w:start w:val="1"/>
      <w:numFmt w:val="lowerLetter"/>
      <w:lvlText w:val="%8."/>
      <w:lvlJc w:val="left"/>
      <w:pPr>
        <w:tabs>
          <w:tab w:val="num" w:pos="7580"/>
        </w:tabs>
        <w:ind w:left="7580" w:hanging="360"/>
      </w:pPr>
    </w:lvl>
    <w:lvl w:ilvl="8" w:tplc="0419001B" w:tentative="1">
      <w:start w:val="1"/>
      <w:numFmt w:val="lowerRoman"/>
      <w:lvlText w:val="%9."/>
      <w:lvlJc w:val="right"/>
      <w:pPr>
        <w:tabs>
          <w:tab w:val="num" w:pos="8300"/>
        </w:tabs>
        <w:ind w:left="8300" w:hanging="180"/>
      </w:pPr>
    </w:lvl>
  </w:abstractNum>
  <w:abstractNum w:abstractNumId="18">
    <w:nsid w:val="480B20CE"/>
    <w:multiLevelType w:val="hybridMultilevel"/>
    <w:tmpl w:val="7AF0D7E0"/>
    <w:lvl w:ilvl="0" w:tplc="3AFC2380">
      <w:start w:val="1"/>
      <w:numFmt w:val="bullet"/>
      <w:lvlText w:val="•"/>
      <w:lvlJc w:val="left"/>
      <w:pPr>
        <w:tabs>
          <w:tab w:val="num" w:pos="720"/>
        </w:tabs>
        <w:ind w:left="720" w:hanging="360"/>
      </w:pPr>
      <w:rPr>
        <w:rFonts w:ascii="Arial" w:hAnsi="Arial" w:hint="default"/>
      </w:rPr>
    </w:lvl>
    <w:lvl w:ilvl="1" w:tplc="4D7E394A" w:tentative="1">
      <w:start w:val="1"/>
      <w:numFmt w:val="bullet"/>
      <w:lvlText w:val="•"/>
      <w:lvlJc w:val="left"/>
      <w:pPr>
        <w:tabs>
          <w:tab w:val="num" w:pos="1440"/>
        </w:tabs>
        <w:ind w:left="1440" w:hanging="360"/>
      </w:pPr>
      <w:rPr>
        <w:rFonts w:ascii="Arial" w:hAnsi="Arial" w:hint="default"/>
      </w:rPr>
    </w:lvl>
    <w:lvl w:ilvl="2" w:tplc="31C0D94E" w:tentative="1">
      <w:start w:val="1"/>
      <w:numFmt w:val="bullet"/>
      <w:lvlText w:val="•"/>
      <w:lvlJc w:val="left"/>
      <w:pPr>
        <w:tabs>
          <w:tab w:val="num" w:pos="2160"/>
        </w:tabs>
        <w:ind w:left="2160" w:hanging="360"/>
      </w:pPr>
      <w:rPr>
        <w:rFonts w:ascii="Arial" w:hAnsi="Arial" w:hint="default"/>
      </w:rPr>
    </w:lvl>
    <w:lvl w:ilvl="3" w:tplc="257C51B6" w:tentative="1">
      <w:start w:val="1"/>
      <w:numFmt w:val="bullet"/>
      <w:lvlText w:val="•"/>
      <w:lvlJc w:val="left"/>
      <w:pPr>
        <w:tabs>
          <w:tab w:val="num" w:pos="2880"/>
        </w:tabs>
        <w:ind w:left="2880" w:hanging="360"/>
      </w:pPr>
      <w:rPr>
        <w:rFonts w:ascii="Arial" w:hAnsi="Arial" w:hint="default"/>
      </w:rPr>
    </w:lvl>
    <w:lvl w:ilvl="4" w:tplc="3D10E9B4" w:tentative="1">
      <w:start w:val="1"/>
      <w:numFmt w:val="bullet"/>
      <w:lvlText w:val="•"/>
      <w:lvlJc w:val="left"/>
      <w:pPr>
        <w:tabs>
          <w:tab w:val="num" w:pos="3600"/>
        </w:tabs>
        <w:ind w:left="3600" w:hanging="360"/>
      </w:pPr>
      <w:rPr>
        <w:rFonts w:ascii="Arial" w:hAnsi="Arial" w:hint="default"/>
      </w:rPr>
    </w:lvl>
    <w:lvl w:ilvl="5" w:tplc="49C0A836" w:tentative="1">
      <w:start w:val="1"/>
      <w:numFmt w:val="bullet"/>
      <w:lvlText w:val="•"/>
      <w:lvlJc w:val="left"/>
      <w:pPr>
        <w:tabs>
          <w:tab w:val="num" w:pos="4320"/>
        </w:tabs>
        <w:ind w:left="4320" w:hanging="360"/>
      </w:pPr>
      <w:rPr>
        <w:rFonts w:ascii="Arial" w:hAnsi="Arial" w:hint="default"/>
      </w:rPr>
    </w:lvl>
    <w:lvl w:ilvl="6" w:tplc="AD1214C0" w:tentative="1">
      <w:start w:val="1"/>
      <w:numFmt w:val="bullet"/>
      <w:lvlText w:val="•"/>
      <w:lvlJc w:val="left"/>
      <w:pPr>
        <w:tabs>
          <w:tab w:val="num" w:pos="5040"/>
        </w:tabs>
        <w:ind w:left="5040" w:hanging="360"/>
      </w:pPr>
      <w:rPr>
        <w:rFonts w:ascii="Arial" w:hAnsi="Arial" w:hint="default"/>
      </w:rPr>
    </w:lvl>
    <w:lvl w:ilvl="7" w:tplc="8DAEF360" w:tentative="1">
      <w:start w:val="1"/>
      <w:numFmt w:val="bullet"/>
      <w:lvlText w:val="•"/>
      <w:lvlJc w:val="left"/>
      <w:pPr>
        <w:tabs>
          <w:tab w:val="num" w:pos="5760"/>
        </w:tabs>
        <w:ind w:left="5760" w:hanging="360"/>
      </w:pPr>
      <w:rPr>
        <w:rFonts w:ascii="Arial" w:hAnsi="Arial" w:hint="default"/>
      </w:rPr>
    </w:lvl>
    <w:lvl w:ilvl="8" w:tplc="32C2A42A" w:tentative="1">
      <w:start w:val="1"/>
      <w:numFmt w:val="bullet"/>
      <w:lvlText w:val="•"/>
      <w:lvlJc w:val="left"/>
      <w:pPr>
        <w:tabs>
          <w:tab w:val="num" w:pos="6480"/>
        </w:tabs>
        <w:ind w:left="6480" w:hanging="360"/>
      </w:pPr>
      <w:rPr>
        <w:rFonts w:ascii="Arial" w:hAnsi="Arial" w:hint="default"/>
      </w:rPr>
    </w:lvl>
  </w:abstractNum>
  <w:abstractNum w:abstractNumId="19">
    <w:nsid w:val="4C4E2050"/>
    <w:multiLevelType w:val="multilevel"/>
    <w:tmpl w:val="5390558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529D250B"/>
    <w:multiLevelType w:val="hybridMultilevel"/>
    <w:tmpl w:val="879C111A"/>
    <w:lvl w:ilvl="0" w:tplc="5A7A758E">
      <w:start w:val="1"/>
      <w:numFmt w:val="bullet"/>
      <w:lvlText w:val="•"/>
      <w:lvlJc w:val="left"/>
      <w:pPr>
        <w:tabs>
          <w:tab w:val="num" w:pos="720"/>
        </w:tabs>
        <w:ind w:left="720" w:hanging="360"/>
      </w:pPr>
      <w:rPr>
        <w:rFonts w:ascii="Times New Roman" w:hAnsi="Times New Roman" w:hint="default"/>
      </w:rPr>
    </w:lvl>
    <w:lvl w:ilvl="1" w:tplc="56C8C6C8" w:tentative="1">
      <w:start w:val="1"/>
      <w:numFmt w:val="bullet"/>
      <w:lvlText w:val="•"/>
      <w:lvlJc w:val="left"/>
      <w:pPr>
        <w:tabs>
          <w:tab w:val="num" w:pos="1440"/>
        </w:tabs>
        <w:ind w:left="1440" w:hanging="360"/>
      </w:pPr>
      <w:rPr>
        <w:rFonts w:ascii="Times New Roman" w:hAnsi="Times New Roman" w:hint="default"/>
      </w:rPr>
    </w:lvl>
    <w:lvl w:ilvl="2" w:tplc="7DC21DE0" w:tentative="1">
      <w:start w:val="1"/>
      <w:numFmt w:val="bullet"/>
      <w:lvlText w:val="•"/>
      <w:lvlJc w:val="left"/>
      <w:pPr>
        <w:tabs>
          <w:tab w:val="num" w:pos="2160"/>
        </w:tabs>
        <w:ind w:left="2160" w:hanging="360"/>
      </w:pPr>
      <w:rPr>
        <w:rFonts w:ascii="Times New Roman" w:hAnsi="Times New Roman" w:hint="default"/>
      </w:rPr>
    </w:lvl>
    <w:lvl w:ilvl="3" w:tplc="9ACAE5D8" w:tentative="1">
      <w:start w:val="1"/>
      <w:numFmt w:val="bullet"/>
      <w:lvlText w:val="•"/>
      <w:lvlJc w:val="left"/>
      <w:pPr>
        <w:tabs>
          <w:tab w:val="num" w:pos="2880"/>
        </w:tabs>
        <w:ind w:left="2880" w:hanging="360"/>
      </w:pPr>
      <w:rPr>
        <w:rFonts w:ascii="Times New Roman" w:hAnsi="Times New Roman" w:hint="default"/>
      </w:rPr>
    </w:lvl>
    <w:lvl w:ilvl="4" w:tplc="4AE24724" w:tentative="1">
      <w:start w:val="1"/>
      <w:numFmt w:val="bullet"/>
      <w:lvlText w:val="•"/>
      <w:lvlJc w:val="left"/>
      <w:pPr>
        <w:tabs>
          <w:tab w:val="num" w:pos="3600"/>
        </w:tabs>
        <w:ind w:left="3600" w:hanging="360"/>
      </w:pPr>
      <w:rPr>
        <w:rFonts w:ascii="Times New Roman" w:hAnsi="Times New Roman" w:hint="default"/>
      </w:rPr>
    </w:lvl>
    <w:lvl w:ilvl="5" w:tplc="98AEC786" w:tentative="1">
      <w:start w:val="1"/>
      <w:numFmt w:val="bullet"/>
      <w:lvlText w:val="•"/>
      <w:lvlJc w:val="left"/>
      <w:pPr>
        <w:tabs>
          <w:tab w:val="num" w:pos="4320"/>
        </w:tabs>
        <w:ind w:left="4320" w:hanging="360"/>
      </w:pPr>
      <w:rPr>
        <w:rFonts w:ascii="Times New Roman" w:hAnsi="Times New Roman" w:hint="default"/>
      </w:rPr>
    </w:lvl>
    <w:lvl w:ilvl="6" w:tplc="0E94BD08" w:tentative="1">
      <w:start w:val="1"/>
      <w:numFmt w:val="bullet"/>
      <w:lvlText w:val="•"/>
      <w:lvlJc w:val="left"/>
      <w:pPr>
        <w:tabs>
          <w:tab w:val="num" w:pos="5040"/>
        </w:tabs>
        <w:ind w:left="5040" w:hanging="360"/>
      </w:pPr>
      <w:rPr>
        <w:rFonts w:ascii="Times New Roman" w:hAnsi="Times New Roman" w:hint="default"/>
      </w:rPr>
    </w:lvl>
    <w:lvl w:ilvl="7" w:tplc="5614BC3A" w:tentative="1">
      <w:start w:val="1"/>
      <w:numFmt w:val="bullet"/>
      <w:lvlText w:val="•"/>
      <w:lvlJc w:val="left"/>
      <w:pPr>
        <w:tabs>
          <w:tab w:val="num" w:pos="5760"/>
        </w:tabs>
        <w:ind w:left="5760" w:hanging="360"/>
      </w:pPr>
      <w:rPr>
        <w:rFonts w:ascii="Times New Roman" w:hAnsi="Times New Roman" w:hint="default"/>
      </w:rPr>
    </w:lvl>
    <w:lvl w:ilvl="8" w:tplc="93300D7E" w:tentative="1">
      <w:start w:val="1"/>
      <w:numFmt w:val="bullet"/>
      <w:lvlText w:val="•"/>
      <w:lvlJc w:val="left"/>
      <w:pPr>
        <w:tabs>
          <w:tab w:val="num" w:pos="6480"/>
        </w:tabs>
        <w:ind w:left="6480" w:hanging="360"/>
      </w:pPr>
      <w:rPr>
        <w:rFonts w:ascii="Times New Roman" w:hAnsi="Times New Roman" w:hint="default"/>
      </w:rPr>
    </w:lvl>
  </w:abstractNum>
  <w:abstractNum w:abstractNumId="21">
    <w:nsid w:val="5FB73A49"/>
    <w:multiLevelType w:val="multilevel"/>
    <w:tmpl w:val="8FC26A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68E72F25"/>
    <w:multiLevelType w:val="hybridMultilevel"/>
    <w:tmpl w:val="87C0729C"/>
    <w:lvl w:ilvl="0" w:tplc="2CCE64DA">
      <w:start w:val="1"/>
      <w:numFmt w:val="decimal"/>
      <w:lvlText w:val="%1)"/>
      <w:lvlJc w:val="left"/>
      <w:pPr>
        <w:tabs>
          <w:tab w:val="num" w:pos="1428"/>
        </w:tabs>
        <w:ind w:left="1428" w:hanging="360"/>
      </w:pPr>
      <w:rPr>
        <w:sz w:val="40"/>
        <w:szCs w:val="40"/>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3">
    <w:nsid w:val="70221280"/>
    <w:multiLevelType w:val="hybridMultilevel"/>
    <w:tmpl w:val="E0A818EA"/>
    <w:lvl w:ilvl="0" w:tplc="144277B4">
      <w:start w:val="1"/>
      <w:numFmt w:val="bullet"/>
      <w:lvlText w:val="•"/>
      <w:lvlJc w:val="left"/>
      <w:pPr>
        <w:tabs>
          <w:tab w:val="num" w:pos="720"/>
        </w:tabs>
        <w:ind w:left="720" w:hanging="360"/>
      </w:pPr>
      <w:rPr>
        <w:rFonts w:ascii="Times New Roman" w:hAnsi="Times New Roman" w:hint="default"/>
      </w:rPr>
    </w:lvl>
    <w:lvl w:ilvl="1" w:tplc="CBB0B7BE" w:tentative="1">
      <w:start w:val="1"/>
      <w:numFmt w:val="bullet"/>
      <w:lvlText w:val="•"/>
      <w:lvlJc w:val="left"/>
      <w:pPr>
        <w:tabs>
          <w:tab w:val="num" w:pos="1440"/>
        </w:tabs>
        <w:ind w:left="1440" w:hanging="360"/>
      </w:pPr>
      <w:rPr>
        <w:rFonts w:ascii="Times New Roman" w:hAnsi="Times New Roman" w:hint="default"/>
      </w:rPr>
    </w:lvl>
    <w:lvl w:ilvl="2" w:tplc="9FDA202A" w:tentative="1">
      <w:start w:val="1"/>
      <w:numFmt w:val="bullet"/>
      <w:lvlText w:val="•"/>
      <w:lvlJc w:val="left"/>
      <w:pPr>
        <w:tabs>
          <w:tab w:val="num" w:pos="2160"/>
        </w:tabs>
        <w:ind w:left="2160" w:hanging="360"/>
      </w:pPr>
      <w:rPr>
        <w:rFonts w:ascii="Times New Roman" w:hAnsi="Times New Roman" w:hint="default"/>
      </w:rPr>
    </w:lvl>
    <w:lvl w:ilvl="3" w:tplc="5EF44888" w:tentative="1">
      <w:start w:val="1"/>
      <w:numFmt w:val="bullet"/>
      <w:lvlText w:val="•"/>
      <w:lvlJc w:val="left"/>
      <w:pPr>
        <w:tabs>
          <w:tab w:val="num" w:pos="2880"/>
        </w:tabs>
        <w:ind w:left="2880" w:hanging="360"/>
      </w:pPr>
      <w:rPr>
        <w:rFonts w:ascii="Times New Roman" w:hAnsi="Times New Roman" w:hint="default"/>
      </w:rPr>
    </w:lvl>
    <w:lvl w:ilvl="4" w:tplc="E9C49F6E" w:tentative="1">
      <w:start w:val="1"/>
      <w:numFmt w:val="bullet"/>
      <w:lvlText w:val="•"/>
      <w:lvlJc w:val="left"/>
      <w:pPr>
        <w:tabs>
          <w:tab w:val="num" w:pos="3600"/>
        </w:tabs>
        <w:ind w:left="3600" w:hanging="360"/>
      </w:pPr>
      <w:rPr>
        <w:rFonts w:ascii="Times New Roman" w:hAnsi="Times New Roman" w:hint="default"/>
      </w:rPr>
    </w:lvl>
    <w:lvl w:ilvl="5" w:tplc="BC5A401C" w:tentative="1">
      <w:start w:val="1"/>
      <w:numFmt w:val="bullet"/>
      <w:lvlText w:val="•"/>
      <w:lvlJc w:val="left"/>
      <w:pPr>
        <w:tabs>
          <w:tab w:val="num" w:pos="4320"/>
        </w:tabs>
        <w:ind w:left="4320" w:hanging="360"/>
      </w:pPr>
      <w:rPr>
        <w:rFonts w:ascii="Times New Roman" w:hAnsi="Times New Roman" w:hint="default"/>
      </w:rPr>
    </w:lvl>
    <w:lvl w:ilvl="6" w:tplc="C9BE0D6E" w:tentative="1">
      <w:start w:val="1"/>
      <w:numFmt w:val="bullet"/>
      <w:lvlText w:val="•"/>
      <w:lvlJc w:val="left"/>
      <w:pPr>
        <w:tabs>
          <w:tab w:val="num" w:pos="5040"/>
        </w:tabs>
        <w:ind w:left="5040" w:hanging="360"/>
      </w:pPr>
      <w:rPr>
        <w:rFonts w:ascii="Times New Roman" w:hAnsi="Times New Roman" w:hint="default"/>
      </w:rPr>
    </w:lvl>
    <w:lvl w:ilvl="7" w:tplc="79A2AFE8" w:tentative="1">
      <w:start w:val="1"/>
      <w:numFmt w:val="bullet"/>
      <w:lvlText w:val="•"/>
      <w:lvlJc w:val="left"/>
      <w:pPr>
        <w:tabs>
          <w:tab w:val="num" w:pos="5760"/>
        </w:tabs>
        <w:ind w:left="5760" w:hanging="360"/>
      </w:pPr>
      <w:rPr>
        <w:rFonts w:ascii="Times New Roman" w:hAnsi="Times New Roman" w:hint="default"/>
      </w:rPr>
    </w:lvl>
    <w:lvl w:ilvl="8" w:tplc="C5FCF008" w:tentative="1">
      <w:start w:val="1"/>
      <w:numFmt w:val="bullet"/>
      <w:lvlText w:val="•"/>
      <w:lvlJc w:val="left"/>
      <w:pPr>
        <w:tabs>
          <w:tab w:val="num" w:pos="6480"/>
        </w:tabs>
        <w:ind w:left="6480" w:hanging="360"/>
      </w:pPr>
      <w:rPr>
        <w:rFonts w:ascii="Times New Roman" w:hAnsi="Times New Roman" w:hint="default"/>
      </w:rPr>
    </w:lvl>
  </w:abstractNum>
  <w:abstractNum w:abstractNumId="24">
    <w:nsid w:val="714546C9"/>
    <w:multiLevelType w:val="hybridMultilevel"/>
    <w:tmpl w:val="1CE2696E"/>
    <w:lvl w:ilvl="0" w:tplc="001A40EE">
      <w:start w:val="1"/>
      <w:numFmt w:val="bullet"/>
      <w:lvlText w:val="•"/>
      <w:lvlJc w:val="left"/>
      <w:pPr>
        <w:tabs>
          <w:tab w:val="num" w:pos="720"/>
        </w:tabs>
        <w:ind w:left="720" w:hanging="360"/>
      </w:pPr>
      <w:rPr>
        <w:rFonts w:ascii="Times New Roman" w:hAnsi="Times New Roman" w:hint="default"/>
      </w:rPr>
    </w:lvl>
    <w:lvl w:ilvl="1" w:tplc="765C4A78" w:tentative="1">
      <w:start w:val="1"/>
      <w:numFmt w:val="bullet"/>
      <w:lvlText w:val="•"/>
      <w:lvlJc w:val="left"/>
      <w:pPr>
        <w:tabs>
          <w:tab w:val="num" w:pos="1440"/>
        </w:tabs>
        <w:ind w:left="1440" w:hanging="360"/>
      </w:pPr>
      <w:rPr>
        <w:rFonts w:ascii="Times New Roman" w:hAnsi="Times New Roman" w:hint="default"/>
      </w:rPr>
    </w:lvl>
    <w:lvl w:ilvl="2" w:tplc="66E870CE" w:tentative="1">
      <w:start w:val="1"/>
      <w:numFmt w:val="bullet"/>
      <w:lvlText w:val="•"/>
      <w:lvlJc w:val="left"/>
      <w:pPr>
        <w:tabs>
          <w:tab w:val="num" w:pos="2160"/>
        </w:tabs>
        <w:ind w:left="2160" w:hanging="360"/>
      </w:pPr>
      <w:rPr>
        <w:rFonts w:ascii="Times New Roman" w:hAnsi="Times New Roman" w:hint="default"/>
      </w:rPr>
    </w:lvl>
    <w:lvl w:ilvl="3" w:tplc="333AAFA4" w:tentative="1">
      <w:start w:val="1"/>
      <w:numFmt w:val="bullet"/>
      <w:lvlText w:val="•"/>
      <w:lvlJc w:val="left"/>
      <w:pPr>
        <w:tabs>
          <w:tab w:val="num" w:pos="2880"/>
        </w:tabs>
        <w:ind w:left="2880" w:hanging="360"/>
      </w:pPr>
      <w:rPr>
        <w:rFonts w:ascii="Times New Roman" w:hAnsi="Times New Roman" w:hint="default"/>
      </w:rPr>
    </w:lvl>
    <w:lvl w:ilvl="4" w:tplc="974CEDCC" w:tentative="1">
      <w:start w:val="1"/>
      <w:numFmt w:val="bullet"/>
      <w:lvlText w:val="•"/>
      <w:lvlJc w:val="left"/>
      <w:pPr>
        <w:tabs>
          <w:tab w:val="num" w:pos="3600"/>
        </w:tabs>
        <w:ind w:left="3600" w:hanging="360"/>
      </w:pPr>
      <w:rPr>
        <w:rFonts w:ascii="Times New Roman" w:hAnsi="Times New Roman" w:hint="default"/>
      </w:rPr>
    </w:lvl>
    <w:lvl w:ilvl="5" w:tplc="2DA0B4C0" w:tentative="1">
      <w:start w:val="1"/>
      <w:numFmt w:val="bullet"/>
      <w:lvlText w:val="•"/>
      <w:lvlJc w:val="left"/>
      <w:pPr>
        <w:tabs>
          <w:tab w:val="num" w:pos="4320"/>
        </w:tabs>
        <w:ind w:left="4320" w:hanging="360"/>
      </w:pPr>
      <w:rPr>
        <w:rFonts w:ascii="Times New Roman" w:hAnsi="Times New Roman" w:hint="default"/>
      </w:rPr>
    </w:lvl>
    <w:lvl w:ilvl="6" w:tplc="E040B01C" w:tentative="1">
      <w:start w:val="1"/>
      <w:numFmt w:val="bullet"/>
      <w:lvlText w:val="•"/>
      <w:lvlJc w:val="left"/>
      <w:pPr>
        <w:tabs>
          <w:tab w:val="num" w:pos="5040"/>
        </w:tabs>
        <w:ind w:left="5040" w:hanging="360"/>
      </w:pPr>
      <w:rPr>
        <w:rFonts w:ascii="Times New Roman" w:hAnsi="Times New Roman" w:hint="default"/>
      </w:rPr>
    </w:lvl>
    <w:lvl w:ilvl="7" w:tplc="A9D849B4" w:tentative="1">
      <w:start w:val="1"/>
      <w:numFmt w:val="bullet"/>
      <w:lvlText w:val="•"/>
      <w:lvlJc w:val="left"/>
      <w:pPr>
        <w:tabs>
          <w:tab w:val="num" w:pos="5760"/>
        </w:tabs>
        <w:ind w:left="5760" w:hanging="360"/>
      </w:pPr>
      <w:rPr>
        <w:rFonts w:ascii="Times New Roman" w:hAnsi="Times New Roman" w:hint="default"/>
      </w:rPr>
    </w:lvl>
    <w:lvl w:ilvl="8" w:tplc="D67ABE04" w:tentative="1">
      <w:start w:val="1"/>
      <w:numFmt w:val="bullet"/>
      <w:lvlText w:val="•"/>
      <w:lvlJc w:val="left"/>
      <w:pPr>
        <w:tabs>
          <w:tab w:val="num" w:pos="6480"/>
        </w:tabs>
        <w:ind w:left="6480" w:hanging="360"/>
      </w:pPr>
      <w:rPr>
        <w:rFonts w:ascii="Times New Roman" w:hAnsi="Times New Roman" w:hint="default"/>
      </w:rPr>
    </w:lvl>
  </w:abstractNum>
  <w:abstractNum w:abstractNumId="25">
    <w:nsid w:val="7E683A53"/>
    <w:multiLevelType w:val="hybridMultilevel"/>
    <w:tmpl w:val="8FC26AD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22"/>
  </w:num>
  <w:num w:numId="3">
    <w:abstractNumId w:val="7"/>
  </w:num>
  <w:num w:numId="4">
    <w:abstractNumId w:val="0"/>
  </w:num>
  <w:num w:numId="5">
    <w:abstractNumId w:val="3"/>
  </w:num>
  <w:num w:numId="6">
    <w:abstractNumId w:val="12"/>
  </w:num>
  <w:num w:numId="7">
    <w:abstractNumId w:val="19"/>
  </w:num>
  <w:num w:numId="8">
    <w:abstractNumId w:val="15"/>
  </w:num>
  <w:num w:numId="9">
    <w:abstractNumId w:val="14"/>
  </w:num>
  <w:num w:numId="10">
    <w:abstractNumId w:val="2"/>
  </w:num>
  <w:num w:numId="11">
    <w:abstractNumId w:val="17"/>
  </w:num>
  <w:num w:numId="12">
    <w:abstractNumId w:val="13"/>
  </w:num>
  <w:num w:numId="13">
    <w:abstractNumId w:val="25"/>
  </w:num>
  <w:num w:numId="14">
    <w:abstractNumId w:val="4"/>
  </w:num>
  <w:num w:numId="15">
    <w:abstractNumId w:val="21"/>
  </w:num>
  <w:num w:numId="16">
    <w:abstractNumId w:val="8"/>
  </w:num>
  <w:num w:numId="17">
    <w:abstractNumId w:val="10"/>
  </w:num>
  <w:num w:numId="18">
    <w:abstractNumId w:val="9"/>
  </w:num>
  <w:num w:numId="19">
    <w:abstractNumId w:val="16"/>
  </w:num>
  <w:num w:numId="20">
    <w:abstractNumId w:val="20"/>
  </w:num>
  <w:num w:numId="21">
    <w:abstractNumId w:val="11"/>
  </w:num>
  <w:num w:numId="22">
    <w:abstractNumId w:val="24"/>
  </w:num>
  <w:num w:numId="23">
    <w:abstractNumId w:val="23"/>
  </w:num>
  <w:num w:numId="24">
    <w:abstractNumId w:val="6"/>
  </w:num>
  <w:num w:numId="25">
    <w:abstractNumId w:val="18"/>
  </w:num>
  <w:num w:numId="2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drawingGridHorizontalSpacing w:val="140"/>
  <w:drawingGridVerticalSpacing w:val="381"/>
  <w:displayHorizontalDrawingGridEvery w:val="2"/>
  <w:noPunctuationKerning/>
  <w:characterSpacingControl w:val="doNotCompress"/>
  <w:footnotePr>
    <w:footnote w:id="-1"/>
    <w:footnote w:id="0"/>
  </w:footnotePr>
  <w:endnotePr>
    <w:endnote w:id="-1"/>
    <w:endnote w:id="0"/>
  </w:endnotePr>
  <w:compat/>
  <w:rsids>
    <w:rsidRoot w:val="00942D28"/>
    <w:rsid w:val="00013F86"/>
    <w:rsid w:val="00044D2D"/>
    <w:rsid w:val="000766AB"/>
    <w:rsid w:val="0008097A"/>
    <w:rsid w:val="000B0496"/>
    <w:rsid w:val="000B3F2A"/>
    <w:rsid w:val="000C3244"/>
    <w:rsid w:val="000C74FB"/>
    <w:rsid w:val="000E43EF"/>
    <w:rsid w:val="000F750C"/>
    <w:rsid w:val="00127E10"/>
    <w:rsid w:val="00133171"/>
    <w:rsid w:val="0013321C"/>
    <w:rsid w:val="00135AFD"/>
    <w:rsid w:val="00140F18"/>
    <w:rsid w:val="001534E4"/>
    <w:rsid w:val="0016241A"/>
    <w:rsid w:val="001763B6"/>
    <w:rsid w:val="0019143C"/>
    <w:rsid w:val="00196EC6"/>
    <w:rsid w:val="00197AAF"/>
    <w:rsid w:val="001A264E"/>
    <w:rsid w:val="001A4CAD"/>
    <w:rsid w:val="001B66AB"/>
    <w:rsid w:val="001D263F"/>
    <w:rsid w:val="001E35C0"/>
    <w:rsid w:val="001F6941"/>
    <w:rsid w:val="001F7439"/>
    <w:rsid w:val="00214AEA"/>
    <w:rsid w:val="00221708"/>
    <w:rsid w:val="0022489B"/>
    <w:rsid w:val="00243C05"/>
    <w:rsid w:val="00244ADB"/>
    <w:rsid w:val="00264D77"/>
    <w:rsid w:val="00271115"/>
    <w:rsid w:val="00271397"/>
    <w:rsid w:val="002878A0"/>
    <w:rsid w:val="002928E1"/>
    <w:rsid w:val="00293A4C"/>
    <w:rsid w:val="002A1F1E"/>
    <w:rsid w:val="002A2D51"/>
    <w:rsid w:val="002A50D5"/>
    <w:rsid w:val="002B3201"/>
    <w:rsid w:val="002C1E60"/>
    <w:rsid w:val="002D63F6"/>
    <w:rsid w:val="002E219F"/>
    <w:rsid w:val="002F2E0C"/>
    <w:rsid w:val="0030454C"/>
    <w:rsid w:val="00306C7D"/>
    <w:rsid w:val="00315D0B"/>
    <w:rsid w:val="00334E0E"/>
    <w:rsid w:val="00352377"/>
    <w:rsid w:val="00355C92"/>
    <w:rsid w:val="00386B44"/>
    <w:rsid w:val="00387B80"/>
    <w:rsid w:val="00390A7A"/>
    <w:rsid w:val="00395A73"/>
    <w:rsid w:val="003A0DE4"/>
    <w:rsid w:val="003A1C9B"/>
    <w:rsid w:val="003C5734"/>
    <w:rsid w:val="003D3B59"/>
    <w:rsid w:val="003E347F"/>
    <w:rsid w:val="003E78BF"/>
    <w:rsid w:val="00400B9A"/>
    <w:rsid w:val="00405943"/>
    <w:rsid w:val="00413930"/>
    <w:rsid w:val="00425F1A"/>
    <w:rsid w:val="004321D7"/>
    <w:rsid w:val="004349CF"/>
    <w:rsid w:val="00453BCB"/>
    <w:rsid w:val="0045721C"/>
    <w:rsid w:val="00481D20"/>
    <w:rsid w:val="0048343D"/>
    <w:rsid w:val="0048719F"/>
    <w:rsid w:val="00493E96"/>
    <w:rsid w:val="00493FA7"/>
    <w:rsid w:val="004A2882"/>
    <w:rsid w:val="004B05B3"/>
    <w:rsid w:val="004C2F4C"/>
    <w:rsid w:val="004C3073"/>
    <w:rsid w:val="004D0C40"/>
    <w:rsid w:val="004D78D5"/>
    <w:rsid w:val="004E486A"/>
    <w:rsid w:val="004F006A"/>
    <w:rsid w:val="004F71D6"/>
    <w:rsid w:val="0050044D"/>
    <w:rsid w:val="005642BA"/>
    <w:rsid w:val="0057183B"/>
    <w:rsid w:val="0057222F"/>
    <w:rsid w:val="00572E47"/>
    <w:rsid w:val="0058357E"/>
    <w:rsid w:val="005A31CC"/>
    <w:rsid w:val="005D18B0"/>
    <w:rsid w:val="005D37F8"/>
    <w:rsid w:val="005F019A"/>
    <w:rsid w:val="005F5A41"/>
    <w:rsid w:val="005F7B7F"/>
    <w:rsid w:val="006020F4"/>
    <w:rsid w:val="00606AF5"/>
    <w:rsid w:val="006235CF"/>
    <w:rsid w:val="0062547C"/>
    <w:rsid w:val="0063458B"/>
    <w:rsid w:val="006458DD"/>
    <w:rsid w:val="00660038"/>
    <w:rsid w:val="00665855"/>
    <w:rsid w:val="00680AD9"/>
    <w:rsid w:val="00682182"/>
    <w:rsid w:val="0068432A"/>
    <w:rsid w:val="00693CF6"/>
    <w:rsid w:val="006A13C8"/>
    <w:rsid w:val="006A697B"/>
    <w:rsid w:val="006B4E21"/>
    <w:rsid w:val="006B5901"/>
    <w:rsid w:val="006B768C"/>
    <w:rsid w:val="006D6B4D"/>
    <w:rsid w:val="006E04A4"/>
    <w:rsid w:val="006F7564"/>
    <w:rsid w:val="0070731C"/>
    <w:rsid w:val="007378E7"/>
    <w:rsid w:val="00750286"/>
    <w:rsid w:val="00754F29"/>
    <w:rsid w:val="00765AA1"/>
    <w:rsid w:val="007703FF"/>
    <w:rsid w:val="00777764"/>
    <w:rsid w:val="00783D67"/>
    <w:rsid w:val="00786AAE"/>
    <w:rsid w:val="00787F4B"/>
    <w:rsid w:val="00797227"/>
    <w:rsid w:val="007B346D"/>
    <w:rsid w:val="007C2529"/>
    <w:rsid w:val="007C2F5A"/>
    <w:rsid w:val="007C5E64"/>
    <w:rsid w:val="007D45AE"/>
    <w:rsid w:val="007E018C"/>
    <w:rsid w:val="007E7AB4"/>
    <w:rsid w:val="007F386F"/>
    <w:rsid w:val="00805C58"/>
    <w:rsid w:val="00820CA8"/>
    <w:rsid w:val="008233D2"/>
    <w:rsid w:val="008320A0"/>
    <w:rsid w:val="00840024"/>
    <w:rsid w:val="008530D6"/>
    <w:rsid w:val="008707FA"/>
    <w:rsid w:val="008A0068"/>
    <w:rsid w:val="008B5F11"/>
    <w:rsid w:val="008C5A50"/>
    <w:rsid w:val="008D1E5D"/>
    <w:rsid w:val="008E4E5B"/>
    <w:rsid w:val="008F199E"/>
    <w:rsid w:val="008F1C67"/>
    <w:rsid w:val="00916F55"/>
    <w:rsid w:val="00931B9A"/>
    <w:rsid w:val="00942D28"/>
    <w:rsid w:val="00953CB8"/>
    <w:rsid w:val="00960A86"/>
    <w:rsid w:val="00961A87"/>
    <w:rsid w:val="00966857"/>
    <w:rsid w:val="009716CF"/>
    <w:rsid w:val="00976052"/>
    <w:rsid w:val="00976954"/>
    <w:rsid w:val="00982124"/>
    <w:rsid w:val="00986B8B"/>
    <w:rsid w:val="009928D4"/>
    <w:rsid w:val="00993F73"/>
    <w:rsid w:val="009B7FBE"/>
    <w:rsid w:val="009C1621"/>
    <w:rsid w:val="009C7C1A"/>
    <w:rsid w:val="009D07D6"/>
    <w:rsid w:val="009D220F"/>
    <w:rsid w:val="009D2290"/>
    <w:rsid w:val="009D4A51"/>
    <w:rsid w:val="009E0EFD"/>
    <w:rsid w:val="009E1A3B"/>
    <w:rsid w:val="009E7E26"/>
    <w:rsid w:val="009F5680"/>
    <w:rsid w:val="009F7BBD"/>
    <w:rsid w:val="00A02756"/>
    <w:rsid w:val="00A05C97"/>
    <w:rsid w:val="00A23055"/>
    <w:rsid w:val="00A32638"/>
    <w:rsid w:val="00A359F1"/>
    <w:rsid w:val="00A41A9D"/>
    <w:rsid w:val="00A54ADE"/>
    <w:rsid w:val="00A709B4"/>
    <w:rsid w:val="00A7426A"/>
    <w:rsid w:val="00A911D6"/>
    <w:rsid w:val="00A9481E"/>
    <w:rsid w:val="00AA33E4"/>
    <w:rsid w:val="00AB7AF0"/>
    <w:rsid w:val="00AC6C21"/>
    <w:rsid w:val="00AD1193"/>
    <w:rsid w:val="00AF3FB3"/>
    <w:rsid w:val="00AF4725"/>
    <w:rsid w:val="00B01EBA"/>
    <w:rsid w:val="00B1788E"/>
    <w:rsid w:val="00B2373E"/>
    <w:rsid w:val="00B35F12"/>
    <w:rsid w:val="00B6453B"/>
    <w:rsid w:val="00B74758"/>
    <w:rsid w:val="00B75F60"/>
    <w:rsid w:val="00B80A7C"/>
    <w:rsid w:val="00B858A6"/>
    <w:rsid w:val="00B85BE5"/>
    <w:rsid w:val="00B93E23"/>
    <w:rsid w:val="00BC645E"/>
    <w:rsid w:val="00BD0325"/>
    <w:rsid w:val="00BD36BB"/>
    <w:rsid w:val="00BE0B0B"/>
    <w:rsid w:val="00BE25DE"/>
    <w:rsid w:val="00BF0A01"/>
    <w:rsid w:val="00BF4CFF"/>
    <w:rsid w:val="00C14AA7"/>
    <w:rsid w:val="00C15858"/>
    <w:rsid w:val="00C15A93"/>
    <w:rsid w:val="00C1668A"/>
    <w:rsid w:val="00C46E86"/>
    <w:rsid w:val="00C52D64"/>
    <w:rsid w:val="00C5314E"/>
    <w:rsid w:val="00C56415"/>
    <w:rsid w:val="00C5706E"/>
    <w:rsid w:val="00C638AF"/>
    <w:rsid w:val="00C7099A"/>
    <w:rsid w:val="00C824D3"/>
    <w:rsid w:val="00C94079"/>
    <w:rsid w:val="00C97278"/>
    <w:rsid w:val="00CB698A"/>
    <w:rsid w:val="00CD4B71"/>
    <w:rsid w:val="00CE5398"/>
    <w:rsid w:val="00CF56C7"/>
    <w:rsid w:val="00D02F8D"/>
    <w:rsid w:val="00D06EA0"/>
    <w:rsid w:val="00D11BF7"/>
    <w:rsid w:val="00D433A8"/>
    <w:rsid w:val="00D453C6"/>
    <w:rsid w:val="00D459A5"/>
    <w:rsid w:val="00D5019E"/>
    <w:rsid w:val="00D51E4D"/>
    <w:rsid w:val="00D55E05"/>
    <w:rsid w:val="00D6185F"/>
    <w:rsid w:val="00D71078"/>
    <w:rsid w:val="00D96262"/>
    <w:rsid w:val="00DA4B82"/>
    <w:rsid w:val="00DD21FB"/>
    <w:rsid w:val="00DE15AC"/>
    <w:rsid w:val="00E04694"/>
    <w:rsid w:val="00E11882"/>
    <w:rsid w:val="00E26EC4"/>
    <w:rsid w:val="00E33D17"/>
    <w:rsid w:val="00E624E7"/>
    <w:rsid w:val="00EA0A44"/>
    <w:rsid w:val="00EA1112"/>
    <w:rsid w:val="00EA3087"/>
    <w:rsid w:val="00EA33DC"/>
    <w:rsid w:val="00ED50E6"/>
    <w:rsid w:val="00EE60EA"/>
    <w:rsid w:val="00EF534E"/>
    <w:rsid w:val="00EF6B99"/>
    <w:rsid w:val="00F11FA5"/>
    <w:rsid w:val="00F1329C"/>
    <w:rsid w:val="00F132B1"/>
    <w:rsid w:val="00F17878"/>
    <w:rsid w:val="00F23BA2"/>
    <w:rsid w:val="00F3268C"/>
    <w:rsid w:val="00F343C0"/>
    <w:rsid w:val="00F61726"/>
    <w:rsid w:val="00F63731"/>
    <w:rsid w:val="00F65CD9"/>
    <w:rsid w:val="00F7185A"/>
    <w:rsid w:val="00F72A53"/>
    <w:rsid w:val="00F749E1"/>
    <w:rsid w:val="00F818A8"/>
    <w:rsid w:val="00F91C9A"/>
    <w:rsid w:val="00F92040"/>
    <w:rsid w:val="00F9688B"/>
    <w:rsid w:val="00FA1F64"/>
    <w:rsid w:val="00FC3A94"/>
    <w:rsid w:val="00FE0516"/>
    <w:rsid w:val="00FE43A9"/>
    <w:rsid w:val="00FE4E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6EC4"/>
    <w:rPr>
      <w:sz w:val="28"/>
      <w:szCs w:val="28"/>
    </w:rPr>
  </w:style>
  <w:style w:type="paragraph" w:styleId="1">
    <w:name w:val="heading 1"/>
    <w:basedOn w:val="a"/>
    <w:next w:val="a"/>
    <w:link w:val="10"/>
    <w:qFormat/>
    <w:rsid w:val="00A23055"/>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572E47"/>
    <w:pPr>
      <w:keepNext/>
      <w:spacing w:before="240" w:after="60"/>
      <w:outlineLvl w:val="1"/>
    </w:pPr>
    <w:rPr>
      <w:rFonts w:ascii="Cambria" w:hAnsi="Cambria"/>
      <w:b/>
      <w:bCs/>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42D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тиль таблицы2"/>
    <w:basedOn w:val="a3"/>
    <w:rsid w:val="00942D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тиль таблицы1"/>
    <w:basedOn w:val="a1"/>
    <w:rsid w:val="00355C92"/>
    <w:tblPr>
      <w:tblInd w:w="0" w:type="dxa"/>
      <w:tblCellMar>
        <w:top w:w="0" w:type="dxa"/>
        <w:left w:w="108" w:type="dxa"/>
        <w:bottom w:w="0" w:type="dxa"/>
        <w:right w:w="108" w:type="dxa"/>
      </w:tblCellMar>
    </w:tblPr>
  </w:style>
  <w:style w:type="character" w:styleId="a4">
    <w:name w:val="Placeholder Text"/>
    <w:basedOn w:val="a0"/>
    <w:uiPriority w:val="99"/>
    <w:semiHidden/>
    <w:rsid w:val="002928E1"/>
    <w:rPr>
      <w:color w:val="808080"/>
    </w:rPr>
  </w:style>
  <w:style w:type="paragraph" w:styleId="a5">
    <w:name w:val="Balloon Text"/>
    <w:basedOn w:val="a"/>
    <w:link w:val="a6"/>
    <w:rsid w:val="002928E1"/>
    <w:rPr>
      <w:rFonts w:ascii="Tahoma" w:hAnsi="Tahoma" w:cs="Tahoma"/>
      <w:sz w:val="16"/>
      <w:szCs w:val="16"/>
    </w:rPr>
  </w:style>
  <w:style w:type="character" w:customStyle="1" w:styleId="a6">
    <w:name w:val="Текст выноски Знак"/>
    <w:basedOn w:val="a0"/>
    <w:link w:val="a5"/>
    <w:rsid w:val="002928E1"/>
    <w:rPr>
      <w:rFonts w:ascii="Tahoma" w:hAnsi="Tahoma" w:cs="Tahoma"/>
      <w:sz w:val="16"/>
      <w:szCs w:val="16"/>
    </w:rPr>
  </w:style>
  <w:style w:type="paragraph" w:styleId="a7">
    <w:name w:val="List Paragraph"/>
    <w:basedOn w:val="a"/>
    <w:uiPriority w:val="34"/>
    <w:qFormat/>
    <w:rsid w:val="00B858A6"/>
    <w:pPr>
      <w:ind w:left="720"/>
      <w:contextualSpacing/>
    </w:pPr>
  </w:style>
  <w:style w:type="paragraph" w:styleId="a8">
    <w:name w:val="Normal (Web)"/>
    <w:basedOn w:val="a"/>
    <w:uiPriority w:val="99"/>
    <w:rsid w:val="00CE5398"/>
    <w:pPr>
      <w:spacing w:before="100" w:beforeAutospacing="1" w:after="100" w:afterAutospacing="1"/>
    </w:pPr>
    <w:rPr>
      <w:sz w:val="24"/>
      <w:szCs w:val="24"/>
    </w:rPr>
  </w:style>
  <w:style w:type="paragraph" w:styleId="a9">
    <w:name w:val="footnote text"/>
    <w:basedOn w:val="a"/>
    <w:link w:val="aa"/>
    <w:rsid w:val="00AB7AF0"/>
    <w:rPr>
      <w:sz w:val="20"/>
      <w:szCs w:val="20"/>
    </w:rPr>
  </w:style>
  <w:style w:type="character" w:customStyle="1" w:styleId="aa">
    <w:name w:val="Текст сноски Знак"/>
    <w:basedOn w:val="a0"/>
    <w:link w:val="a9"/>
    <w:rsid w:val="00AB7AF0"/>
  </w:style>
  <w:style w:type="character" w:styleId="ab">
    <w:name w:val="footnote reference"/>
    <w:basedOn w:val="a0"/>
    <w:rsid w:val="00AB7AF0"/>
    <w:rPr>
      <w:vertAlign w:val="superscript"/>
    </w:rPr>
  </w:style>
  <w:style w:type="paragraph" w:styleId="ac">
    <w:name w:val="endnote text"/>
    <w:basedOn w:val="a"/>
    <w:link w:val="ad"/>
    <w:rsid w:val="00AB7AF0"/>
    <w:rPr>
      <w:sz w:val="20"/>
      <w:szCs w:val="20"/>
    </w:rPr>
  </w:style>
  <w:style w:type="character" w:customStyle="1" w:styleId="ad">
    <w:name w:val="Текст концевой сноски Знак"/>
    <w:basedOn w:val="a0"/>
    <w:link w:val="ac"/>
    <w:rsid w:val="00AB7AF0"/>
  </w:style>
  <w:style w:type="character" w:styleId="ae">
    <w:name w:val="endnote reference"/>
    <w:basedOn w:val="a0"/>
    <w:rsid w:val="00AB7AF0"/>
    <w:rPr>
      <w:vertAlign w:val="superscript"/>
    </w:rPr>
  </w:style>
  <w:style w:type="paragraph" w:styleId="af">
    <w:name w:val="header"/>
    <w:basedOn w:val="a"/>
    <w:link w:val="af0"/>
    <w:rsid w:val="003A0DE4"/>
    <w:pPr>
      <w:tabs>
        <w:tab w:val="center" w:pos="4677"/>
        <w:tab w:val="right" w:pos="9355"/>
      </w:tabs>
    </w:pPr>
  </w:style>
  <w:style w:type="character" w:customStyle="1" w:styleId="af0">
    <w:name w:val="Верхний колонтитул Знак"/>
    <w:basedOn w:val="a0"/>
    <w:link w:val="af"/>
    <w:rsid w:val="003A0DE4"/>
    <w:rPr>
      <w:sz w:val="28"/>
      <w:szCs w:val="28"/>
    </w:rPr>
  </w:style>
  <w:style w:type="paragraph" w:styleId="af1">
    <w:name w:val="footer"/>
    <w:basedOn w:val="a"/>
    <w:link w:val="af2"/>
    <w:uiPriority w:val="99"/>
    <w:rsid w:val="003A0DE4"/>
    <w:pPr>
      <w:tabs>
        <w:tab w:val="center" w:pos="4677"/>
        <w:tab w:val="right" w:pos="9355"/>
      </w:tabs>
    </w:pPr>
  </w:style>
  <w:style w:type="character" w:customStyle="1" w:styleId="af2">
    <w:name w:val="Нижний колонтитул Знак"/>
    <w:basedOn w:val="a0"/>
    <w:link w:val="af1"/>
    <w:uiPriority w:val="99"/>
    <w:rsid w:val="003A0DE4"/>
    <w:rPr>
      <w:sz w:val="28"/>
      <w:szCs w:val="28"/>
    </w:rPr>
  </w:style>
  <w:style w:type="character" w:customStyle="1" w:styleId="apple-style-span">
    <w:name w:val="apple-style-span"/>
    <w:basedOn w:val="a0"/>
    <w:rsid w:val="00AA33E4"/>
  </w:style>
  <w:style w:type="character" w:customStyle="1" w:styleId="apple-converted-space">
    <w:name w:val="apple-converted-space"/>
    <w:basedOn w:val="a0"/>
    <w:rsid w:val="00140F18"/>
  </w:style>
  <w:style w:type="character" w:styleId="af3">
    <w:name w:val="Strong"/>
    <w:basedOn w:val="a0"/>
    <w:uiPriority w:val="22"/>
    <w:qFormat/>
    <w:rsid w:val="00140F18"/>
    <w:rPr>
      <w:b/>
      <w:bCs/>
    </w:rPr>
  </w:style>
  <w:style w:type="character" w:styleId="af4">
    <w:name w:val="Emphasis"/>
    <w:basedOn w:val="a0"/>
    <w:uiPriority w:val="20"/>
    <w:qFormat/>
    <w:rsid w:val="00140F18"/>
    <w:rPr>
      <w:i/>
      <w:iCs/>
    </w:rPr>
  </w:style>
  <w:style w:type="paragraph" w:styleId="12">
    <w:name w:val="toc 1"/>
    <w:basedOn w:val="a"/>
    <w:next w:val="a"/>
    <w:autoRedefine/>
    <w:uiPriority w:val="39"/>
    <w:qFormat/>
    <w:rsid w:val="00A23055"/>
    <w:pPr>
      <w:spacing w:before="360" w:after="360"/>
    </w:pPr>
    <w:rPr>
      <w:rFonts w:ascii="Calibri" w:hAnsi="Calibri" w:cs="Calibri"/>
      <w:b/>
      <w:bCs/>
      <w:caps/>
      <w:sz w:val="22"/>
      <w:szCs w:val="22"/>
      <w:u w:val="single"/>
    </w:rPr>
  </w:style>
  <w:style w:type="paragraph" w:styleId="22">
    <w:name w:val="toc 2"/>
    <w:basedOn w:val="a"/>
    <w:next w:val="a"/>
    <w:autoRedefine/>
    <w:uiPriority w:val="39"/>
    <w:qFormat/>
    <w:rsid w:val="009E7E26"/>
    <w:pPr>
      <w:tabs>
        <w:tab w:val="right" w:leader="dot" w:pos="9638"/>
      </w:tabs>
    </w:pPr>
    <w:rPr>
      <w:bCs/>
      <w:smallCaps/>
    </w:rPr>
  </w:style>
  <w:style w:type="paragraph" w:styleId="3">
    <w:name w:val="toc 3"/>
    <w:basedOn w:val="a"/>
    <w:next w:val="a"/>
    <w:autoRedefine/>
    <w:uiPriority w:val="39"/>
    <w:qFormat/>
    <w:rsid w:val="00A23055"/>
    <w:rPr>
      <w:rFonts w:ascii="Calibri" w:hAnsi="Calibri" w:cs="Calibri"/>
      <w:smallCaps/>
      <w:sz w:val="22"/>
      <w:szCs w:val="22"/>
    </w:rPr>
  </w:style>
  <w:style w:type="paragraph" w:styleId="4">
    <w:name w:val="toc 4"/>
    <w:basedOn w:val="a"/>
    <w:next w:val="a"/>
    <w:autoRedefine/>
    <w:rsid w:val="00A23055"/>
    <w:rPr>
      <w:rFonts w:ascii="Calibri" w:hAnsi="Calibri" w:cs="Calibri"/>
      <w:sz w:val="22"/>
      <w:szCs w:val="22"/>
    </w:rPr>
  </w:style>
  <w:style w:type="paragraph" w:styleId="5">
    <w:name w:val="toc 5"/>
    <w:basedOn w:val="a"/>
    <w:next w:val="a"/>
    <w:autoRedefine/>
    <w:rsid w:val="00A23055"/>
    <w:rPr>
      <w:rFonts w:ascii="Calibri" w:hAnsi="Calibri" w:cs="Calibri"/>
      <w:sz w:val="22"/>
      <w:szCs w:val="22"/>
    </w:rPr>
  </w:style>
  <w:style w:type="paragraph" w:styleId="6">
    <w:name w:val="toc 6"/>
    <w:basedOn w:val="a"/>
    <w:next w:val="a"/>
    <w:autoRedefine/>
    <w:rsid w:val="00A23055"/>
    <w:rPr>
      <w:rFonts w:ascii="Calibri" w:hAnsi="Calibri" w:cs="Calibri"/>
      <w:sz w:val="22"/>
      <w:szCs w:val="22"/>
    </w:rPr>
  </w:style>
  <w:style w:type="paragraph" w:styleId="7">
    <w:name w:val="toc 7"/>
    <w:basedOn w:val="a"/>
    <w:next w:val="a"/>
    <w:autoRedefine/>
    <w:rsid w:val="00A23055"/>
    <w:rPr>
      <w:rFonts w:ascii="Calibri" w:hAnsi="Calibri" w:cs="Calibri"/>
      <w:sz w:val="22"/>
      <w:szCs w:val="22"/>
    </w:rPr>
  </w:style>
  <w:style w:type="paragraph" w:styleId="8">
    <w:name w:val="toc 8"/>
    <w:basedOn w:val="a"/>
    <w:next w:val="a"/>
    <w:autoRedefine/>
    <w:rsid w:val="00A23055"/>
    <w:rPr>
      <w:rFonts w:ascii="Calibri" w:hAnsi="Calibri" w:cs="Calibri"/>
      <w:sz w:val="22"/>
      <w:szCs w:val="22"/>
    </w:rPr>
  </w:style>
  <w:style w:type="paragraph" w:styleId="9">
    <w:name w:val="toc 9"/>
    <w:basedOn w:val="a"/>
    <w:next w:val="a"/>
    <w:autoRedefine/>
    <w:rsid w:val="00A23055"/>
    <w:rPr>
      <w:rFonts w:ascii="Calibri" w:hAnsi="Calibri" w:cs="Calibri"/>
      <w:sz w:val="22"/>
      <w:szCs w:val="22"/>
    </w:rPr>
  </w:style>
  <w:style w:type="paragraph" w:styleId="13">
    <w:name w:val="index 1"/>
    <w:basedOn w:val="a"/>
    <w:next w:val="a"/>
    <w:autoRedefine/>
    <w:rsid w:val="00A23055"/>
    <w:pPr>
      <w:ind w:left="280" w:hanging="280"/>
    </w:pPr>
    <w:rPr>
      <w:rFonts w:ascii="Calibri" w:hAnsi="Calibri" w:cs="Calibri"/>
      <w:sz w:val="18"/>
      <w:szCs w:val="18"/>
    </w:rPr>
  </w:style>
  <w:style w:type="paragraph" w:styleId="23">
    <w:name w:val="index 2"/>
    <w:basedOn w:val="a"/>
    <w:next w:val="a"/>
    <w:autoRedefine/>
    <w:rsid w:val="00A23055"/>
    <w:pPr>
      <w:ind w:left="560" w:hanging="280"/>
    </w:pPr>
    <w:rPr>
      <w:rFonts w:ascii="Calibri" w:hAnsi="Calibri" w:cs="Calibri"/>
      <w:sz w:val="18"/>
      <w:szCs w:val="18"/>
    </w:rPr>
  </w:style>
  <w:style w:type="paragraph" w:styleId="30">
    <w:name w:val="index 3"/>
    <w:basedOn w:val="a"/>
    <w:next w:val="a"/>
    <w:autoRedefine/>
    <w:rsid w:val="00A23055"/>
    <w:pPr>
      <w:ind w:left="840" w:hanging="280"/>
    </w:pPr>
    <w:rPr>
      <w:rFonts w:ascii="Calibri" w:hAnsi="Calibri" w:cs="Calibri"/>
      <w:sz w:val="18"/>
      <w:szCs w:val="18"/>
    </w:rPr>
  </w:style>
  <w:style w:type="paragraph" w:styleId="40">
    <w:name w:val="index 4"/>
    <w:basedOn w:val="a"/>
    <w:next w:val="a"/>
    <w:autoRedefine/>
    <w:rsid w:val="00A23055"/>
    <w:pPr>
      <w:ind w:left="1120" w:hanging="280"/>
    </w:pPr>
    <w:rPr>
      <w:rFonts w:ascii="Calibri" w:hAnsi="Calibri" w:cs="Calibri"/>
      <w:sz w:val="18"/>
      <w:szCs w:val="18"/>
    </w:rPr>
  </w:style>
  <w:style w:type="paragraph" w:styleId="50">
    <w:name w:val="index 5"/>
    <w:basedOn w:val="a"/>
    <w:next w:val="a"/>
    <w:autoRedefine/>
    <w:rsid w:val="00A23055"/>
    <w:pPr>
      <w:ind w:left="1400" w:hanging="280"/>
    </w:pPr>
    <w:rPr>
      <w:rFonts w:ascii="Calibri" w:hAnsi="Calibri" w:cs="Calibri"/>
      <w:sz w:val="18"/>
      <w:szCs w:val="18"/>
    </w:rPr>
  </w:style>
  <w:style w:type="paragraph" w:styleId="60">
    <w:name w:val="index 6"/>
    <w:basedOn w:val="a"/>
    <w:next w:val="a"/>
    <w:autoRedefine/>
    <w:rsid w:val="00A23055"/>
    <w:pPr>
      <w:ind w:left="1680" w:hanging="280"/>
    </w:pPr>
    <w:rPr>
      <w:rFonts w:ascii="Calibri" w:hAnsi="Calibri" w:cs="Calibri"/>
      <w:sz w:val="18"/>
      <w:szCs w:val="18"/>
    </w:rPr>
  </w:style>
  <w:style w:type="paragraph" w:styleId="70">
    <w:name w:val="index 7"/>
    <w:basedOn w:val="a"/>
    <w:next w:val="a"/>
    <w:autoRedefine/>
    <w:rsid w:val="00A23055"/>
    <w:pPr>
      <w:ind w:left="1960" w:hanging="280"/>
    </w:pPr>
    <w:rPr>
      <w:rFonts w:ascii="Calibri" w:hAnsi="Calibri" w:cs="Calibri"/>
      <w:sz w:val="18"/>
      <w:szCs w:val="18"/>
    </w:rPr>
  </w:style>
  <w:style w:type="paragraph" w:styleId="80">
    <w:name w:val="index 8"/>
    <w:basedOn w:val="a"/>
    <w:next w:val="a"/>
    <w:autoRedefine/>
    <w:rsid w:val="00A23055"/>
    <w:pPr>
      <w:ind w:left="2240" w:hanging="280"/>
    </w:pPr>
    <w:rPr>
      <w:rFonts w:ascii="Calibri" w:hAnsi="Calibri" w:cs="Calibri"/>
      <w:sz w:val="18"/>
      <w:szCs w:val="18"/>
    </w:rPr>
  </w:style>
  <w:style w:type="paragraph" w:styleId="90">
    <w:name w:val="index 9"/>
    <w:basedOn w:val="a"/>
    <w:next w:val="a"/>
    <w:autoRedefine/>
    <w:rsid w:val="00A23055"/>
    <w:pPr>
      <w:ind w:left="2520" w:hanging="280"/>
    </w:pPr>
    <w:rPr>
      <w:rFonts w:ascii="Calibri" w:hAnsi="Calibri" w:cs="Calibri"/>
      <w:sz w:val="18"/>
      <w:szCs w:val="18"/>
    </w:rPr>
  </w:style>
  <w:style w:type="paragraph" w:styleId="af5">
    <w:name w:val="index heading"/>
    <w:basedOn w:val="a"/>
    <w:next w:val="13"/>
    <w:rsid w:val="00A23055"/>
    <w:pPr>
      <w:spacing w:before="240" w:after="120"/>
      <w:ind w:left="140"/>
    </w:pPr>
    <w:rPr>
      <w:rFonts w:ascii="Cambria" w:hAnsi="Cambria"/>
      <w:b/>
      <w:bCs/>
    </w:rPr>
  </w:style>
  <w:style w:type="character" w:customStyle="1" w:styleId="10">
    <w:name w:val="Заголовок 1 Знак"/>
    <w:basedOn w:val="a0"/>
    <w:link w:val="1"/>
    <w:rsid w:val="00A23055"/>
    <w:rPr>
      <w:rFonts w:ascii="Cambria" w:eastAsia="Times New Roman" w:hAnsi="Cambria" w:cs="Times New Roman"/>
      <w:b/>
      <w:bCs/>
      <w:kern w:val="32"/>
      <w:sz w:val="32"/>
      <w:szCs w:val="32"/>
    </w:rPr>
  </w:style>
  <w:style w:type="paragraph" w:styleId="af6">
    <w:name w:val="TOC Heading"/>
    <w:basedOn w:val="1"/>
    <w:next w:val="a"/>
    <w:uiPriority w:val="39"/>
    <w:semiHidden/>
    <w:unhideWhenUsed/>
    <w:qFormat/>
    <w:rsid w:val="00A23055"/>
    <w:pPr>
      <w:keepLines/>
      <w:spacing w:before="480" w:after="0" w:line="276" w:lineRule="auto"/>
      <w:outlineLvl w:val="9"/>
    </w:pPr>
    <w:rPr>
      <w:color w:val="365F91"/>
      <w:kern w:val="0"/>
      <w:sz w:val="28"/>
      <w:szCs w:val="28"/>
      <w:lang w:eastAsia="en-US"/>
    </w:rPr>
  </w:style>
  <w:style w:type="character" w:customStyle="1" w:styleId="20">
    <w:name w:val="Заголовок 2 Знак"/>
    <w:basedOn w:val="a0"/>
    <w:link w:val="2"/>
    <w:semiHidden/>
    <w:rsid w:val="00572E47"/>
    <w:rPr>
      <w:rFonts w:ascii="Cambria" w:eastAsia="Times New Roman" w:hAnsi="Cambria" w:cs="Times New Roman"/>
      <w:b/>
      <w:bCs/>
      <w:i/>
      <w:iCs/>
      <w:sz w:val="28"/>
      <w:szCs w:val="28"/>
    </w:rPr>
  </w:style>
  <w:style w:type="paragraph" w:styleId="af7">
    <w:name w:val="Title"/>
    <w:basedOn w:val="a"/>
    <w:link w:val="af8"/>
    <w:qFormat/>
    <w:rsid w:val="006E04A4"/>
    <w:pPr>
      <w:jc w:val="center"/>
    </w:pPr>
    <w:rPr>
      <w:b/>
      <w:color w:val="000000"/>
      <w:sz w:val="24"/>
      <w:szCs w:val="20"/>
    </w:rPr>
  </w:style>
  <w:style w:type="character" w:customStyle="1" w:styleId="af8">
    <w:name w:val="Название Знак"/>
    <w:basedOn w:val="a0"/>
    <w:link w:val="af7"/>
    <w:rsid w:val="006E04A4"/>
    <w:rPr>
      <w:b/>
      <w:color w:val="000000"/>
      <w:sz w:val="24"/>
    </w:rPr>
  </w:style>
  <w:style w:type="paragraph" w:styleId="af9">
    <w:name w:val="No Spacing"/>
    <w:uiPriority w:val="1"/>
    <w:qFormat/>
    <w:rsid w:val="001F7439"/>
    <w:rPr>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2705560">
      <w:bodyDiv w:val="1"/>
      <w:marLeft w:val="0"/>
      <w:marRight w:val="0"/>
      <w:marTop w:val="0"/>
      <w:marBottom w:val="0"/>
      <w:divBdr>
        <w:top w:val="none" w:sz="0" w:space="0" w:color="auto"/>
        <w:left w:val="none" w:sz="0" w:space="0" w:color="auto"/>
        <w:bottom w:val="none" w:sz="0" w:space="0" w:color="auto"/>
        <w:right w:val="none" w:sz="0" w:space="0" w:color="auto"/>
      </w:divBdr>
    </w:div>
    <w:div w:id="172496931">
      <w:bodyDiv w:val="1"/>
      <w:marLeft w:val="0"/>
      <w:marRight w:val="0"/>
      <w:marTop w:val="0"/>
      <w:marBottom w:val="0"/>
      <w:divBdr>
        <w:top w:val="none" w:sz="0" w:space="0" w:color="auto"/>
        <w:left w:val="none" w:sz="0" w:space="0" w:color="auto"/>
        <w:bottom w:val="none" w:sz="0" w:space="0" w:color="auto"/>
        <w:right w:val="none" w:sz="0" w:space="0" w:color="auto"/>
      </w:divBdr>
    </w:div>
    <w:div w:id="205264219">
      <w:bodyDiv w:val="1"/>
      <w:marLeft w:val="0"/>
      <w:marRight w:val="0"/>
      <w:marTop w:val="0"/>
      <w:marBottom w:val="0"/>
      <w:divBdr>
        <w:top w:val="none" w:sz="0" w:space="0" w:color="auto"/>
        <w:left w:val="none" w:sz="0" w:space="0" w:color="auto"/>
        <w:bottom w:val="none" w:sz="0" w:space="0" w:color="auto"/>
        <w:right w:val="none" w:sz="0" w:space="0" w:color="auto"/>
      </w:divBdr>
    </w:div>
    <w:div w:id="340930742">
      <w:bodyDiv w:val="1"/>
      <w:marLeft w:val="0"/>
      <w:marRight w:val="0"/>
      <w:marTop w:val="0"/>
      <w:marBottom w:val="0"/>
      <w:divBdr>
        <w:top w:val="none" w:sz="0" w:space="0" w:color="auto"/>
        <w:left w:val="none" w:sz="0" w:space="0" w:color="auto"/>
        <w:bottom w:val="none" w:sz="0" w:space="0" w:color="auto"/>
        <w:right w:val="none" w:sz="0" w:space="0" w:color="auto"/>
      </w:divBdr>
    </w:div>
    <w:div w:id="346908200">
      <w:bodyDiv w:val="1"/>
      <w:marLeft w:val="0"/>
      <w:marRight w:val="0"/>
      <w:marTop w:val="0"/>
      <w:marBottom w:val="0"/>
      <w:divBdr>
        <w:top w:val="none" w:sz="0" w:space="0" w:color="auto"/>
        <w:left w:val="none" w:sz="0" w:space="0" w:color="auto"/>
        <w:bottom w:val="none" w:sz="0" w:space="0" w:color="auto"/>
        <w:right w:val="none" w:sz="0" w:space="0" w:color="auto"/>
      </w:divBdr>
    </w:div>
    <w:div w:id="360711066">
      <w:bodyDiv w:val="1"/>
      <w:marLeft w:val="0"/>
      <w:marRight w:val="0"/>
      <w:marTop w:val="0"/>
      <w:marBottom w:val="0"/>
      <w:divBdr>
        <w:top w:val="none" w:sz="0" w:space="0" w:color="auto"/>
        <w:left w:val="none" w:sz="0" w:space="0" w:color="auto"/>
        <w:bottom w:val="none" w:sz="0" w:space="0" w:color="auto"/>
        <w:right w:val="none" w:sz="0" w:space="0" w:color="auto"/>
      </w:divBdr>
    </w:div>
    <w:div w:id="409549682">
      <w:bodyDiv w:val="1"/>
      <w:marLeft w:val="0"/>
      <w:marRight w:val="0"/>
      <w:marTop w:val="0"/>
      <w:marBottom w:val="0"/>
      <w:divBdr>
        <w:top w:val="none" w:sz="0" w:space="0" w:color="auto"/>
        <w:left w:val="none" w:sz="0" w:space="0" w:color="auto"/>
        <w:bottom w:val="none" w:sz="0" w:space="0" w:color="auto"/>
        <w:right w:val="none" w:sz="0" w:space="0" w:color="auto"/>
      </w:divBdr>
    </w:div>
    <w:div w:id="501286692">
      <w:bodyDiv w:val="1"/>
      <w:marLeft w:val="0"/>
      <w:marRight w:val="0"/>
      <w:marTop w:val="0"/>
      <w:marBottom w:val="0"/>
      <w:divBdr>
        <w:top w:val="none" w:sz="0" w:space="0" w:color="auto"/>
        <w:left w:val="none" w:sz="0" w:space="0" w:color="auto"/>
        <w:bottom w:val="none" w:sz="0" w:space="0" w:color="auto"/>
        <w:right w:val="none" w:sz="0" w:space="0" w:color="auto"/>
      </w:divBdr>
    </w:div>
    <w:div w:id="502360487">
      <w:bodyDiv w:val="1"/>
      <w:marLeft w:val="0"/>
      <w:marRight w:val="0"/>
      <w:marTop w:val="0"/>
      <w:marBottom w:val="0"/>
      <w:divBdr>
        <w:top w:val="none" w:sz="0" w:space="0" w:color="auto"/>
        <w:left w:val="none" w:sz="0" w:space="0" w:color="auto"/>
        <w:bottom w:val="none" w:sz="0" w:space="0" w:color="auto"/>
        <w:right w:val="none" w:sz="0" w:space="0" w:color="auto"/>
      </w:divBdr>
    </w:div>
    <w:div w:id="588081750">
      <w:bodyDiv w:val="1"/>
      <w:marLeft w:val="0"/>
      <w:marRight w:val="0"/>
      <w:marTop w:val="0"/>
      <w:marBottom w:val="0"/>
      <w:divBdr>
        <w:top w:val="none" w:sz="0" w:space="0" w:color="auto"/>
        <w:left w:val="none" w:sz="0" w:space="0" w:color="auto"/>
        <w:bottom w:val="none" w:sz="0" w:space="0" w:color="auto"/>
        <w:right w:val="none" w:sz="0" w:space="0" w:color="auto"/>
      </w:divBdr>
    </w:div>
    <w:div w:id="606086149">
      <w:bodyDiv w:val="1"/>
      <w:marLeft w:val="0"/>
      <w:marRight w:val="0"/>
      <w:marTop w:val="0"/>
      <w:marBottom w:val="0"/>
      <w:divBdr>
        <w:top w:val="none" w:sz="0" w:space="0" w:color="auto"/>
        <w:left w:val="none" w:sz="0" w:space="0" w:color="auto"/>
        <w:bottom w:val="none" w:sz="0" w:space="0" w:color="auto"/>
        <w:right w:val="none" w:sz="0" w:space="0" w:color="auto"/>
      </w:divBdr>
      <w:divsChild>
        <w:div w:id="205026624">
          <w:marLeft w:val="547"/>
          <w:marRight w:val="0"/>
          <w:marTop w:val="115"/>
          <w:marBottom w:val="0"/>
          <w:divBdr>
            <w:top w:val="none" w:sz="0" w:space="0" w:color="auto"/>
            <w:left w:val="none" w:sz="0" w:space="0" w:color="auto"/>
            <w:bottom w:val="none" w:sz="0" w:space="0" w:color="auto"/>
            <w:right w:val="none" w:sz="0" w:space="0" w:color="auto"/>
          </w:divBdr>
        </w:div>
        <w:div w:id="259720624">
          <w:marLeft w:val="547"/>
          <w:marRight w:val="0"/>
          <w:marTop w:val="115"/>
          <w:marBottom w:val="0"/>
          <w:divBdr>
            <w:top w:val="none" w:sz="0" w:space="0" w:color="auto"/>
            <w:left w:val="none" w:sz="0" w:space="0" w:color="auto"/>
            <w:bottom w:val="none" w:sz="0" w:space="0" w:color="auto"/>
            <w:right w:val="none" w:sz="0" w:space="0" w:color="auto"/>
          </w:divBdr>
        </w:div>
        <w:div w:id="485782829">
          <w:marLeft w:val="547"/>
          <w:marRight w:val="0"/>
          <w:marTop w:val="115"/>
          <w:marBottom w:val="0"/>
          <w:divBdr>
            <w:top w:val="none" w:sz="0" w:space="0" w:color="auto"/>
            <w:left w:val="none" w:sz="0" w:space="0" w:color="auto"/>
            <w:bottom w:val="none" w:sz="0" w:space="0" w:color="auto"/>
            <w:right w:val="none" w:sz="0" w:space="0" w:color="auto"/>
          </w:divBdr>
        </w:div>
        <w:div w:id="820930881">
          <w:marLeft w:val="547"/>
          <w:marRight w:val="0"/>
          <w:marTop w:val="115"/>
          <w:marBottom w:val="0"/>
          <w:divBdr>
            <w:top w:val="none" w:sz="0" w:space="0" w:color="auto"/>
            <w:left w:val="none" w:sz="0" w:space="0" w:color="auto"/>
            <w:bottom w:val="none" w:sz="0" w:space="0" w:color="auto"/>
            <w:right w:val="none" w:sz="0" w:space="0" w:color="auto"/>
          </w:divBdr>
        </w:div>
        <w:div w:id="1031878464">
          <w:marLeft w:val="547"/>
          <w:marRight w:val="0"/>
          <w:marTop w:val="115"/>
          <w:marBottom w:val="0"/>
          <w:divBdr>
            <w:top w:val="none" w:sz="0" w:space="0" w:color="auto"/>
            <w:left w:val="none" w:sz="0" w:space="0" w:color="auto"/>
            <w:bottom w:val="none" w:sz="0" w:space="0" w:color="auto"/>
            <w:right w:val="none" w:sz="0" w:space="0" w:color="auto"/>
          </w:divBdr>
        </w:div>
        <w:div w:id="1968126287">
          <w:marLeft w:val="547"/>
          <w:marRight w:val="0"/>
          <w:marTop w:val="115"/>
          <w:marBottom w:val="0"/>
          <w:divBdr>
            <w:top w:val="none" w:sz="0" w:space="0" w:color="auto"/>
            <w:left w:val="none" w:sz="0" w:space="0" w:color="auto"/>
            <w:bottom w:val="none" w:sz="0" w:space="0" w:color="auto"/>
            <w:right w:val="none" w:sz="0" w:space="0" w:color="auto"/>
          </w:divBdr>
        </w:div>
      </w:divsChild>
    </w:div>
    <w:div w:id="639381657">
      <w:bodyDiv w:val="1"/>
      <w:marLeft w:val="0"/>
      <w:marRight w:val="0"/>
      <w:marTop w:val="0"/>
      <w:marBottom w:val="0"/>
      <w:divBdr>
        <w:top w:val="none" w:sz="0" w:space="0" w:color="auto"/>
        <w:left w:val="none" w:sz="0" w:space="0" w:color="auto"/>
        <w:bottom w:val="none" w:sz="0" w:space="0" w:color="auto"/>
        <w:right w:val="none" w:sz="0" w:space="0" w:color="auto"/>
      </w:divBdr>
    </w:div>
    <w:div w:id="807629178">
      <w:bodyDiv w:val="1"/>
      <w:marLeft w:val="0"/>
      <w:marRight w:val="0"/>
      <w:marTop w:val="0"/>
      <w:marBottom w:val="0"/>
      <w:divBdr>
        <w:top w:val="none" w:sz="0" w:space="0" w:color="auto"/>
        <w:left w:val="none" w:sz="0" w:space="0" w:color="auto"/>
        <w:bottom w:val="none" w:sz="0" w:space="0" w:color="auto"/>
        <w:right w:val="none" w:sz="0" w:space="0" w:color="auto"/>
      </w:divBdr>
    </w:div>
    <w:div w:id="874122798">
      <w:bodyDiv w:val="1"/>
      <w:marLeft w:val="0"/>
      <w:marRight w:val="0"/>
      <w:marTop w:val="0"/>
      <w:marBottom w:val="0"/>
      <w:divBdr>
        <w:top w:val="none" w:sz="0" w:space="0" w:color="auto"/>
        <w:left w:val="none" w:sz="0" w:space="0" w:color="auto"/>
        <w:bottom w:val="none" w:sz="0" w:space="0" w:color="auto"/>
        <w:right w:val="none" w:sz="0" w:space="0" w:color="auto"/>
      </w:divBdr>
    </w:div>
    <w:div w:id="887957181">
      <w:bodyDiv w:val="1"/>
      <w:marLeft w:val="0"/>
      <w:marRight w:val="0"/>
      <w:marTop w:val="0"/>
      <w:marBottom w:val="0"/>
      <w:divBdr>
        <w:top w:val="none" w:sz="0" w:space="0" w:color="auto"/>
        <w:left w:val="none" w:sz="0" w:space="0" w:color="auto"/>
        <w:bottom w:val="none" w:sz="0" w:space="0" w:color="auto"/>
        <w:right w:val="none" w:sz="0" w:space="0" w:color="auto"/>
      </w:divBdr>
      <w:divsChild>
        <w:div w:id="1026446113">
          <w:marLeft w:val="136"/>
          <w:marRight w:val="136"/>
          <w:marTop w:val="204"/>
          <w:marBottom w:val="0"/>
          <w:divBdr>
            <w:top w:val="none" w:sz="0" w:space="0" w:color="auto"/>
            <w:left w:val="none" w:sz="0" w:space="0" w:color="auto"/>
            <w:bottom w:val="none" w:sz="0" w:space="0" w:color="auto"/>
            <w:right w:val="none" w:sz="0" w:space="0" w:color="auto"/>
          </w:divBdr>
          <w:divsChild>
            <w:div w:id="141840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48638">
      <w:bodyDiv w:val="1"/>
      <w:marLeft w:val="0"/>
      <w:marRight w:val="0"/>
      <w:marTop w:val="0"/>
      <w:marBottom w:val="0"/>
      <w:divBdr>
        <w:top w:val="none" w:sz="0" w:space="0" w:color="auto"/>
        <w:left w:val="none" w:sz="0" w:space="0" w:color="auto"/>
        <w:bottom w:val="none" w:sz="0" w:space="0" w:color="auto"/>
        <w:right w:val="none" w:sz="0" w:space="0" w:color="auto"/>
      </w:divBdr>
    </w:div>
    <w:div w:id="894662358">
      <w:bodyDiv w:val="1"/>
      <w:marLeft w:val="0"/>
      <w:marRight w:val="0"/>
      <w:marTop w:val="0"/>
      <w:marBottom w:val="0"/>
      <w:divBdr>
        <w:top w:val="none" w:sz="0" w:space="0" w:color="auto"/>
        <w:left w:val="none" w:sz="0" w:space="0" w:color="auto"/>
        <w:bottom w:val="none" w:sz="0" w:space="0" w:color="auto"/>
        <w:right w:val="none" w:sz="0" w:space="0" w:color="auto"/>
      </w:divBdr>
    </w:div>
    <w:div w:id="1040402284">
      <w:bodyDiv w:val="1"/>
      <w:marLeft w:val="0"/>
      <w:marRight w:val="0"/>
      <w:marTop w:val="0"/>
      <w:marBottom w:val="0"/>
      <w:divBdr>
        <w:top w:val="none" w:sz="0" w:space="0" w:color="auto"/>
        <w:left w:val="none" w:sz="0" w:space="0" w:color="auto"/>
        <w:bottom w:val="none" w:sz="0" w:space="0" w:color="auto"/>
        <w:right w:val="none" w:sz="0" w:space="0" w:color="auto"/>
      </w:divBdr>
      <w:divsChild>
        <w:div w:id="363335527">
          <w:marLeft w:val="547"/>
          <w:marRight w:val="0"/>
          <w:marTop w:val="115"/>
          <w:marBottom w:val="0"/>
          <w:divBdr>
            <w:top w:val="none" w:sz="0" w:space="0" w:color="auto"/>
            <w:left w:val="none" w:sz="0" w:space="0" w:color="auto"/>
            <w:bottom w:val="none" w:sz="0" w:space="0" w:color="auto"/>
            <w:right w:val="none" w:sz="0" w:space="0" w:color="auto"/>
          </w:divBdr>
        </w:div>
        <w:div w:id="720205383">
          <w:marLeft w:val="547"/>
          <w:marRight w:val="0"/>
          <w:marTop w:val="115"/>
          <w:marBottom w:val="0"/>
          <w:divBdr>
            <w:top w:val="none" w:sz="0" w:space="0" w:color="auto"/>
            <w:left w:val="none" w:sz="0" w:space="0" w:color="auto"/>
            <w:bottom w:val="none" w:sz="0" w:space="0" w:color="auto"/>
            <w:right w:val="none" w:sz="0" w:space="0" w:color="auto"/>
          </w:divBdr>
        </w:div>
        <w:div w:id="1872113521">
          <w:marLeft w:val="547"/>
          <w:marRight w:val="0"/>
          <w:marTop w:val="115"/>
          <w:marBottom w:val="0"/>
          <w:divBdr>
            <w:top w:val="none" w:sz="0" w:space="0" w:color="auto"/>
            <w:left w:val="none" w:sz="0" w:space="0" w:color="auto"/>
            <w:bottom w:val="none" w:sz="0" w:space="0" w:color="auto"/>
            <w:right w:val="none" w:sz="0" w:space="0" w:color="auto"/>
          </w:divBdr>
        </w:div>
      </w:divsChild>
    </w:div>
    <w:div w:id="1069962228">
      <w:bodyDiv w:val="1"/>
      <w:marLeft w:val="0"/>
      <w:marRight w:val="0"/>
      <w:marTop w:val="0"/>
      <w:marBottom w:val="0"/>
      <w:divBdr>
        <w:top w:val="none" w:sz="0" w:space="0" w:color="auto"/>
        <w:left w:val="none" w:sz="0" w:space="0" w:color="auto"/>
        <w:bottom w:val="none" w:sz="0" w:space="0" w:color="auto"/>
        <w:right w:val="none" w:sz="0" w:space="0" w:color="auto"/>
      </w:divBdr>
    </w:div>
    <w:div w:id="1593049714">
      <w:bodyDiv w:val="1"/>
      <w:marLeft w:val="0"/>
      <w:marRight w:val="0"/>
      <w:marTop w:val="0"/>
      <w:marBottom w:val="0"/>
      <w:divBdr>
        <w:top w:val="none" w:sz="0" w:space="0" w:color="auto"/>
        <w:left w:val="none" w:sz="0" w:space="0" w:color="auto"/>
        <w:bottom w:val="none" w:sz="0" w:space="0" w:color="auto"/>
        <w:right w:val="none" w:sz="0" w:space="0" w:color="auto"/>
      </w:divBdr>
      <w:divsChild>
        <w:div w:id="1387728572">
          <w:marLeft w:val="136"/>
          <w:marRight w:val="136"/>
          <w:marTop w:val="204"/>
          <w:marBottom w:val="0"/>
          <w:divBdr>
            <w:top w:val="none" w:sz="0" w:space="0" w:color="auto"/>
            <w:left w:val="none" w:sz="0" w:space="0" w:color="auto"/>
            <w:bottom w:val="none" w:sz="0" w:space="0" w:color="auto"/>
            <w:right w:val="none" w:sz="0" w:space="0" w:color="auto"/>
          </w:divBdr>
          <w:divsChild>
            <w:div w:id="196268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239915">
      <w:bodyDiv w:val="1"/>
      <w:marLeft w:val="0"/>
      <w:marRight w:val="0"/>
      <w:marTop w:val="0"/>
      <w:marBottom w:val="0"/>
      <w:divBdr>
        <w:top w:val="none" w:sz="0" w:space="0" w:color="auto"/>
        <w:left w:val="none" w:sz="0" w:space="0" w:color="auto"/>
        <w:bottom w:val="none" w:sz="0" w:space="0" w:color="auto"/>
        <w:right w:val="none" w:sz="0" w:space="0" w:color="auto"/>
      </w:divBdr>
      <w:divsChild>
        <w:div w:id="1728146272">
          <w:marLeft w:val="136"/>
          <w:marRight w:val="136"/>
          <w:marTop w:val="204"/>
          <w:marBottom w:val="0"/>
          <w:divBdr>
            <w:top w:val="none" w:sz="0" w:space="0" w:color="auto"/>
            <w:left w:val="none" w:sz="0" w:space="0" w:color="auto"/>
            <w:bottom w:val="none" w:sz="0" w:space="0" w:color="auto"/>
            <w:right w:val="none" w:sz="0" w:space="0" w:color="auto"/>
          </w:divBdr>
          <w:divsChild>
            <w:div w:id="11699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578763">
      <w:bodyDiv w:val="1"/>
      <w:marLeft w:val="0"/>
      <w:marRight w:val="0"/>
      <w:marTop w:val="0"/>
      <w:marBottom w:val="0"/>
      <w:divBdr>
        <w:top w:val="none" w:sz="0" w:space="0" w:color="auto"/>
        <w:left w:val="none" w:sz="0" w:space="0" w:color="auto"/>
        <w:bottom w:val="none" w:sz="0" w:space="0" w:color="auto"/>
        <w:right w:val="none" w:sz="0" w:space="0" w:color="auto"/>
      </w:divBdr>
    </w:div>
    <w:div w:id="1774740852">
      <w:bodyDiv w:val="1"/>
      <w:marLeft w:val="0"/>
      <w:marRight w:val="0"/>
      <w:marTop w:val="0"/>
      <w:marBottom w:val="0"/>
      <w:divBdr>
        <w:top w:val="none" w:sz="0" w:space="0" w:color="auto"/>
        <w:left w:val="none" w:sz="0" w:space="0" w:color="auto"/>
        <w:bottom w:val="none" w:sz="0" w:space="0" w:color="auto"/>
        <w:right w:val="none" w:sz="0" w:space="0" w:color="auto"/>
      </w:divBdr>
    </w:div>
    <w:div w:id="1796099072">
      <w:bodyDiv w:val="1"/>
      <w:marLeft w:val="0"/>
      <w:marRight w:val="0"/>
      <w:marTop w:val="0"/>
      <w:marBottom w:val="0"/>
      <w:divBdr>
        <w:top w:val="none" w:sz="0" w:space="0" w:color="auto"/>
        <w:left w:val="none" w:sz="0" w:space="0" w:color="auto"/>
        <w:bottom w:val="none" w:sz="0" w:space="0" w:color="auto"/>
        <w:right w:val="none" w:sz="0" w:space="0" w:color="auto"/>
      </w:divBdr>
    </w:div>
    <w:div w:id="1807353024">
      <w:bodyDiv w:val="1"/>
      <w:marLeft w:val="0"/>
      <w:marRight w:val="0"/>
      <w:marTop w:val="0"/>
      <w:marBottom w:val="0"/>
      <w:divBdr>
        <w:top w:val="none" w:sz="0" w:space="0" w:color="auto"/>
        <w:left w:val="none" w:sz="0" w:space="0" w:color="auto"/>
        <w:bottom w:val="none" w:sz="0" w:space="0" w:color="auto"/>
        <w:right w:val="none" w:sz="0" w:space="0" w:color="auto"/>
      </w:divBdr>
      <w:divsChild>
        <w:div w:id="670913918">
          <w:marLeft w:val="547"/>
          <w:marRight w:val="0"/>
          <w:marTop w:val="154"/>
          <w:marBottom w:val="0"/>
          <w:divBdr>
            <w:top w:val="none" w:sz="0" w:space="0" w:color="auto"/>
            <w:left w:val="none" w:sz="0" w:space="0" w:color="auto"/>
            <w:bottom w:val="none" w:sz="0" w:space="0" w:color="auto"/>
            <w:right w:val="none" w:sz="0" w:space="0" w:color="auto"/>
          </w:divBdr>
        </w:div>
        <w:div w:id="1970434804">
          <w:marLeft w:val="547"/>
          <w:marRight w:val="0"/>
          <w:marTop w:val="154"/>
          <w:marBottom w:val="0"/>
          <w:divBdr>
            <w:top w:val="none" w:sz="0" w:space="0" w:color="auto"/>
            <w:left w:val="none" w:sz="0" w:space="0" w:color="auto"/>
            <w:bottom w:val="none" w:sz="0" w:space="0" w:color="auto"/>
            <w:right w:val="none" w:sz="0" w:space="0" w:color="auto"/>
          </w:divBdr>
        </w:div>
      </w:divsChild>
    </w:div>
    <w:div w:id="2102330260">
      <w:bodyDiv w:val="1"/>
      <w:marLeft w:val="0"/>
      <w:marRight w:val="0"/>
      <w:marTop w:val="0"/>
      <w:marBottom w:val="0"/>
      <w:divBdr>
        <w:top w:val="none" w:sz="0" w:space="0" w:color="auto"/>
        <w:left w:val="none" w:sz="0" w:space="0" w:color="auto"/>
        <w:bottom w:val="none" w:sz="0" w:space="0" w:color="auto"/>
        <w:right w:val="none" w:sz="0" w:space="0" w:color="auto"/>
      </w:divBdr>
      <w:divsChild>
        <w:div w:id="572281565">
          <w:marLeft w:val="136"/>
          <w:marRight w:val="136"/>
          <w:marTop w:val="204"/>
          <w:marBottom w:val="0"/>
          <w:divBdr>
            <w:top w:val="none" w:sz="0" w:space="0" w:color="auto"/>
            <w:left w:val="none" w:sz="0" w:space="0" w:color="auto"/>
            <w:bottom w:val="none" w:sz="0" w:space="0" w:color="auto"/>
            <w:right w:val="none" w:sz="0" w:space="0" w:color="auto"/>
          </w:divBdr>
          <w:divsChild>
            <w:div w:id="29664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157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3.wmf"/><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w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14.wmf"/><Relationship Id="rId36"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wmf"/><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image" Target="media/image15.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99C090-1795-453D-9440-F7C1C299A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9</Pages>
  <Words>562</Words>
  <Characters>4904</Characters>
  <Application>Microsoft Office Word</Application>
  <DocSecurity>0</DocSecurity>
  <Lines>40</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Demurg</Company>
  <LinksUpToDate>false</LinksUpToDate>
  <CharactersWithSpaces>5456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Compaq</dc:creator>
  <cp:lastModifiedBy>Interaktivnaya doska</cp:lastModifiedBy>
  <cp:revision>12</cp:revision>
  <cp:lastPrinted>2007-03-02T17:44:00Z</cp:lastPrinted>
  <dcterms:created xsi:type="dcterms:W3CDTF">2012-05-08T12:11:00Z</dcterms:created>
  <dcterms:modified xsi:type="dcterms:W3CDTF">2018-10-09T06:42:00Z</dcterms:modified>
</cp:coreProperties>
</file>